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A5D5A" w14:textId="246A4A8E" w:rsidR="0066647A" w:rsidRPr="0016125F" w:rsidRDefault="0066647A" w:rsidP="001A7C8F">
      <w:pPr>
        <w:pStyle w:val="11"/>
        <w:shd w:val="clear" w:color="auto" w:fill="auto"/>
        <w:spacing w:after="0"/>
        <w:rPr>
          <w:sz w:val="27"/>
          <w:szCs w:val="27"/>
          <w:lang w:val="kk-KZ"/>
        </w:rPr>
      </w:pPr>
      <w:r w:rsidRPr="0016125F">
        <w:rPr>
          <w:sz w:val="27"/>
          <w:szCs w:val="27"/>
          <w:lang w:val="kk-KZ"/>
        </w:rPr>
        <w:t>«50300 - Білім» (13.00.00 - Педагогика) мамандығы</w:t>
      </w:r>
    </w:p>
    <w:p w14:paraId="4A2FB7B0" w14:textId="283C6A01" w:rsidR="008B2DBC" w:rsidRPr="0016125F" w:rsidRDefault="0066647A" w:rsidP="001A7C8F">
      <w:pPr>
        <w:pStyle w:val="11"/>
        <w:shd w:val="clear" w:color="auto" w:fill="auto"/>
        <w:spacing w:after="0"/>
        <w:rPr>
          <w:sz w:val="27"/>
          <w:szCs w:val="27"/>
          <w:lang w:val="kk-KZ"/>
        </w:rPr>
      </w:pPr>
      <w:r w:rsidRPr="0016125F">
        <w:rPr>
          <w:sz w:val="27"/>
          <w:szCs w:val="27"/>
          <w:lang w:val="kk-KZ"/>
        </w:rPr>
        <w:t xml:space="preserve">ғылыми атақ ізденуші </w:t>
      </w:r>
      <w:r w:rsidR="00C50ABD" w:rsidRPr="0016125F">
        <w:rPr>
          <w:sz w:val="27"/>
          <w:szCs w:val="27"/>
          <w:lang w:val="kk-KZ"/>
        </w:rPr>
        <w:t>Аяпбергенова Гульсум Са</w:t>
      </w:r>
      <w:r w:rsidR="00423A1A" w:rsidRPr="0016125F">
        <w:rPr>
          <w:sz w:val="27"/>
          <w:szCs w:val="27"/>
          <w:lang w:val="kk-KZ"/>
        </w:rPr>
        <w:t>гындыковна</w:t>
      </w:r>
      <w:r w:rsidR="00AB3697" w:rsidRPr="0016125F">
        <w:rPr>
          <w:sz w:val="27"/>
          <w:szCs w:val="27"/>
          <w:lang w:val="kk-KZ"/>
        </w:rPr>
        <w:t xml:space="preserve"> туралы</w:t>
      </w:r>
    </w:p>
    <w:p w14:paraId="650C066E" w14:textId="43EC20AC" w:rsidR="0066647A" w:rsidRDefault="008B2DBC" w:rsidP="001A7C8F">
      <w:pPr>
        <w:pStyle w:val="11"/>
        <w:shd w:val="clear" w:color="auto" w:fill="auto"/>
        <w:spacing w:after="0"/>
        <w:rPr>
          <w:sz w:val="27"/>
          <w:szCs w:val="27"/>
          <w:lang w:val="kk-KZ"/>
        </w:rPr>
      </w:pPr>
      <w:r w:rsidRPr="0016125F">
        <w:rPr>
          <w:sz w:val="27"/>
          <w:szCs w:val="27"/>
          <w:lang w:val="kk-KZ"/>
        </w:rPr>
        <w:t>АНЫҚТАМА</w:t>
      </w:r>
    </w:p>
    <w:p w14:paraId="5D72E0F1" w14:textId="77777777" w:rsidR="00C60F99" w:rsidRPr="0016125F" w:rsidRDefault="00C60F99" w:rsidP="001A7C8F">
      <w:pPr>
        <w:pStyle w:val="11"/>
        <w:shd w:val="clear" w:color="auto" w:fill="auto"/>
        <w:spacing w:after="0"/>
        <w:rPr>
          <w:sz w:val="27"/>
          <w:szCs w:val="27"/>
          <w:lang w:val="kk-KZ"/>
        </w:rPr>
      </w:pPr>
    </w:p>
    <w:tbl>
      <w:tblPr>
        <w:tblStyle w:val="ad"/>
        <w:tblW w:w="10207" w:type="dxa"/>
        <w:tblInd w:w="-318" w:type="dxa"/>
        <w:tblLook w:val="04A0" w:firstRow="1" w:lastRow="0" w:firstColumn="1" w:lastColumn="0" w:noHBand="0" w:noVBand="1"/>
      </w:tblPr>
      <w:tblGrid>
        <w:gridCol w:w="496"/>
        <w:gridCol w:w="5062"/>
        <w:gridCol w:w="4649"/>
      </w:tblGrid>
      <w:tr w:rsidR="0066647A" w:rsidRPr="0016125F" w14:paraId="4B0A352E" w14:textId="77777777" w:rsidTr="0016125F">
        <w:tc>
          <w:tcPr>
            <w:tcW w:w="496" w:type="dxa"/>
          </w:tcPr>
          <w:p w14:paraId="05B3E312" w14:textId="77777777" w:rsidR="0066647A" w:rsidRPr="0016125F" w:rsidRDefault="0066647A" w:rsidP="001A7C8F">
            <w:pPr>
              <w:pStyle w:val="11"/>
              <w:shd w:val="clear" w:color="auto" w:fill="auto"/>
              <w:spacing w:after="0"/>
              <w:jc w:val="both"/>
              <w:rPr>
                <w:b w:val="0"/>
                <w:bCs w:val="0"/>
                <w:sz w:val="27"/>
                <w:szCs w:val="27"/>
                <w:lang w:val="kk-KZ"/>
              </w:rPr>
            </w:pPr>
            <w:r w:rsidRPr="0016125F">
              <w:rPr>
                <w:b w:val="0"/>
                <w:bCs w:val="0"/>
                <w:sz w:val="27"/>
                <w:szCs w:val="27"/>
                <w:lang w:val="kk-KZ"/>
              </w:rPr>
              <w:t>1</w:t>
            </w:r>
          </w:p>
        </w:tc>
        <w:tc>
          <w:tcPr>
            <w:tcW w:w="5062" w:type="dxa"/>
          </w:tcPr>
          <w:p w14:paraId="611AED59" w14:textId="77777777" w:rsidR="0066647A" w:rsidRPr="0016125F" w:rsidRDefault="0066647A" w:rsidP="001A7C8F">
            <w:pPr>
              <w:pStyle w:val="af0"/>
              <w:shd w:val="clear" w:color="auto" w:fill="auto"/>
              <w:spacing w:line="240" w:lineRule="auto"/>
              <w:jc w:val="both"/>
              <w:rPr>
                <w:sz w:val="27"/>
                <w:szCs w:val="27"/>
                <w:lang w:val="kk-KZ"/>
              </w:rPr>
            </w:pPr>
            <w:r w:rsidRPr="0016125F">
              <w:rPr>
                <w:color w:val="000000"/>
                <w:sz w:val="27"/>
                <w:szCs w:val="27"/>
                <w:lang w:val="kk-KZ"/>
              </w:rPr>
              <w:t>Тегі, аты, әкесінің аты (болған жағдайда)</w:t>
            </w:r>
          </w:p>
        </w:tc>
        <w:tc>
          <w:tcPr>
            <w:tcW w:w="4649" w:type="dxa"/>
          </w:tcPr>
          <w:p w14:paraId="611057EE" w14:textId="74EF287B" w:rsidR="0066647A" w:rsidRPr="0016125F" w:rsidRDefault="007728FB" w:rsidP="001A7C8F">
            <w:pPr>
              <w:pStyle w:val="af0"/>
              <w:shd w:val="clear" w:color="auto" w:fill="auto"/>
              <w:spacing w:line="240" w:lineRule="auto"/>
              <w:jc w:val="both"/>
              <w:rPr>
                <w:sz w:val="27"/>
                <w:szCs w:val="27"/>
                <w:lang w:val="kk-KZ"/>
              </w:rPr>
            </w:pPr>
            <w:r w:rsidRPr="0016125F">
              <w:rPr>
                <w:sz w:val="27"/>
                <w:szCs w:val="27"/>
                <w:lang w:val="kk-KZ"/>
              </w:rPr>
              <w:t>Аяпбергенова Гульсум Сагындыковна</w:t>
            </w:r>
          </w:p>
        </w:tc>
      </w:tr>
      <w:tr w:rsidR="0066647A" w:rsidRPr="0016125F" w14:paraId="2CB1CBF9" w14:textId="77777777" w:rsidTr="0016125F">
        <w:tc>
          <w:tcPr>
            <w:tcW w:w="496" w:type="dxa"/>
          </w:tcPr>
          <w:p w14:paraId="61A6F8E1" w14:textId="77777777" w:rsidR="0066647A" w:rsidRPr="0016125F" w:rsidRDefault="0066647A" w:rsidP="001A7C8F">
            <w:pPr>
              <w:pStyle w:val="11"/>
              <w:shd w:val="clear" w:color="auto" w:fill="auto"/>
              <w:spacing w:after="0"/>
              <w:jc w:val="both"/>
              <w:rPr>
                <w:b w:val="0"/>
                <w:bCs w:val="0"/>
                <w:sz w:val="27"/>
                <w:szCs w:val="27"/>
                <w:lang w:val="kk-KZ"/>
              </w:rPr>
            </w:pPr>
            <w:r w:rsidRPr="0016125F">
              <w:rPr>
                <w:b w:val="0"/>
                <w:bCs w:val="0"/>
                <w:sz w:val="27"/>
                <w:szCs w:val="27"/>
                <w:lang w:val="kk-KZ"/>
              </w:rPr>
              <w:t>2</w:t>
            </w:r>
          </w:p>
        </w:tc>
        <w:tc>
          <w:tcPr>
            <w:tcW w:w="5062" w:type="dxa"/>
          </w:tcPr>
          <w:p w14:paraId="5DA6C167" w14:textId="2820FE73" w:rsidR="0066647A" w:rsidRPr="0016125F" w:rsidRDefault="001A7C8F" w:rsidP="001A7C8F">
            <w:pPr>
              <w:pStyle w:val="af0"/>
              <w:shd w:val="clear" w:color="auto" w:fill="auto"/>
              <w:spacing w:line="240" w:lineRule="auto"/>
              <w:jc w:val="both"/>
              <w:rPr>
                <w:sz w:val="27"/>
                <w:szCs w:val="27"/>
                <w:lang w:val="kk-KZ"/>
              </w:rPr>
            </w:pPr>
            <w:r w:rsidRPr="0016125F">
              <w:rPr>
                <w:color w:val="000000"/>
                <w:sz w:val="27"/>
                <w:szCs w:val="27"/>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649" w:type="dxa"/>
          </w:tcPr>
          <w:p w14:paraId="61567B4F" w14:textId="04F75407" w:rsidR="0066647A" w:rsidRPr="0016125F" w:rsidRDefault="00A85E8C" w:rsidP="001A7C8F">
            <w:pPr>
              <w:pStyle w:val="af0"/>
              <w:shd w:val="clear" w:color="auto" w:fill="auto"/>
              <w:spacing w:line="240" w:lineRule="auto"/>
              <w:jc w:val="both"/>
              <w:rPr>
                <w:sz w:val="27"/>
                <w:szCs w:val="27"/>
                <w:lang w:val="kk-KZ"/>
              </w:rPr>
            </w:pPr>
            <w:r w:rsidRPr="0016125F">
              <w:rPr>
                <w:sz w:val="27"/>
                <w:szCs w:val="27"/>
                <w:lang w:val="kk-KZ" w:eastAsia="ru-RU"/>
              </w:rPr>
              <w:t>6D010200 – «Бастауышта</w:t>
            </w:r>
            <w:r w:rsidR="00F8169D" w:rsidRPr="0016125F">
              <w:rPr>
                <w:sz w:val="27"/>
                <w:szCs w:val="27"/>
                <w:lang w:val="kk-KZ" w:eastAsia="ru-RU"/>
              </w:rPr>
              <w:t xml:space="preserve"> </w:t>
            </w:r>
            <w:r w:rsidRPr="0016125F">
              <w:rPr>
                <w:sz w:val="27"/>
                <w:szCs w:val="27"/>
                <w:lang w:val="kk-KZ" w:eastAsia="ru-RU"/>
              </w:rPr>
              <w:t>оқыту педагогикасы ме</w:t>
            </w:r>
            <w:r w:rsidR="00F8169D" w:rsidRPr="0016125F">
              <w:rPr>
                <w:sz w:val="27"/>
                <w:szCs w:val="27"/>
                <w:lang w:val="kk-KZ" w:eastAsia="ru-RU"/>
              </w:rPr>
              <w:t xml:space="preserve">н әдістемесі» мамандығы бойынша философия докторы </w:t>
            </w:r>
            <w:r w:rsidRPr="0016125F">
              <w:rPr>
                <w:sz w:val="27"/>
                <w:szCs w:val="27"/>
                <w:lang w:val="kk-KZ" w:eastAsia="ru-RU"/>
              </w:rPr>
              <w:t xml:space="preserve">(PhD) </w:t>
            </w:r>
            <w:r w:rsidR="0066647A" w:rsidRPr="0016125F">
              <w:rPr>
                <w:sz w:val="27"/>
                <w:szCs w:val="27"/>
                <w:lang w:val="kk-KZ"/>
              </w:rPr>
              <w:t>20</w:t>
            </w:r>
            <w:r w:rsidR="00A16AFF" w:rsidRPr="0016125F">
              <w:rPr>
                <w:sz w:val="27"/>
                <w:szCs w:val="27"/>
                <w:lang w:val="kk-KZ"/>
              </w:rPr>
              <w:t>22</w:t>
            </w:r>
            <w:r w:rsidR="0066647A" w:rsidRPr="0016125F">
              <w:rPr>
                <w:sz w:val="27"/>
                <w:szCs w:val="27"/>
                <w:lang w:val="kk-KZ"/>
              </w:rPr>
              <w:t xml:space="preserve"> жылғы </w:t>
            </w:r>
            <w:r w:rsidR="00A16AFF" w:rsidRPr="0016125F">
              <w:rPr>
                <w:sz w:val="27"/>
                <w:szCs w:val="27"/>
                <w:lang w:val="kk-KZ"/>
              </w:rPr>
              <w:t>29</w:t>
            </w:r>
            <w:r w:rsidR="0066647A" w:rsidRPr="0016125F">
              <w:rPr>
                <w:sz w:val="27"/>
                <w:szCs w:val="27"/>
                <w:lang w:val="kk-KZ"/>
              </w:rPr>
              <w:t xml:space="preserve"> </w:t>
            </w:r>
            <w:r w:rsidR="00A16AFF" w:rsidRPr="0016125F">
              <w:rPr>
                <w:sz w:val="27"/>
                <w:szCs w:val="27"/>
                <w:lang w:val="kk-KZ"/>
              </w:rPr>
              <w:t>наурыз</w:t>
            </w:r>
            <w:r w:rsidR="0066647A" w:rsidRPr="0016125F">
              <w:rPr>
                <w:sz w:val="27"/>
                <w:szCs w:val="27"/>
                <w:lang w:val="kk-KZ"/>
              </w:rPr>
              <w:t xml:space="preserve"> №</w:t>
            </w:r>
            <w:r w:rsidR="006F46CF" w:rsidRPr="0016125F">
              <w:rPr>
                <w:sz w:val="27"/>
                <w:szCs w:val="27"/>
                <w:lang w:val="kk-KZ"/>
              </w:rPr>
              <w:t>110</w:t>
            </w:r>
            <w:r w:rsidR="0066647A" w:rsidRPr="0016125F">
              <w:rPr>
                <w:sz w:val="27"/>
                <w:szCs w:val="27"/>
                <w:lang w:val="kk-KZ"/>
              </w:rPr>
              <w:t xml:space="preserve"> бұйрық,</w:t>
            </w:r>
            <w:r w:rsidR="00F3434C" w:rsidRPr="0016125F">
              <w:rPr>
                <w:sz w:val="27"/>
                <w:szCs w:val="27"/>
                <w:lang w:val="kk-KZ"/>
              </w:rPr>
              <w:t xml:space="preserve"> </w:t>
            </w:r>
          </w:p>
          <w:p w14:paraId="4DC57F4F" w14:textId="7CD13175" w:rsidR="0066647A" w:rsidRPr="0016125F" w:rsidRDefault="00C11527" w:rsidP="001A7C8F">
            <w:pPr>
              <w:pStyle w:val="af0"/>
              <w:shd w:val="clear" w:color="auto" w:fill="auto"/>
              <w:spacing w:line="240" w:lineRule="auto"/>
              <w:jc w:val="both"/>
              <w:rPr>
                <w:sz w:val="27"/>
                <w:szCs w:val="27"/>
                <w:lang w:val="kk-KZ"/>
              </w:rPr>
            </w:pPr>
            <w:r w:rsidRPr="0016125F">
              <w:rPr>
                <w:sz w:val="27"/>
                <w:szCs w:val="27"/>
                <w:lang w:val="en-US"/>
              </w:rPr>
              <w:t xml:space="preserve">PHD </w:t>
            </w:r>
            <w:r w:rsidRPr="0016125F">
              <w:rPr>
                <w:sz w:val="27"/>
                <w:szCs w:val="27"/>
                <w:lang w:val="kk-KZ"/>
              </w:rPr>
              <w:t>№00022272</w:t>
            </w:r>
            <w:r w:rsidR="00DC332B" w:rsidRPr="0016125F">
              <w:rPr>
                <w:sz w:val="27"/>
                <w:szCs w:val="27"/>
                <w:lang w:val="kk-KZ"/>
              </w:rPr>
              <w:t>521</w:t>
            </w:r>
            <w:r w:rsidR="008A438D" w:rsidRPr="0016125F">
              <w:rPr>
                <w:sz w:val="27"/>
                <w:szCs w:val="27"/>
                <w:lang w:val="kk-KZ"/>
              </w:rPr>
              <w:t xml:space="preserve"> </w:t>
            </w:r>
          </w:p>
        </w:tc>
      </w:tr>
      <w:tr w:rsidR="0066647A" w:rsidRPr="0016125F" w14:paraId="32699018" w14:textId="77777777" w:rsidTr="0016125F">
        <w:tc>
          <w:tcPr>
            <w:tcW w:w="496" w:type="dxa"/>
          </w:tcPr>
          <w:p w14:paraId="3BEAD3DE" w14:textId="77777777" w:rsidR="0066647A" w:rsidRPr="0016125F" w:rsidRDefault="0066647A" w:rsidP="001A7C8F">
            <w:pPr>
              <w:pStyle w:val="11"/>
              <w:shd w:val="clear" w:color="auto" w:fill="auto"/>
              <w:spacing w:after="0"/>
              <w:jc w:val="both"/>
              <w:rPr>
                <w:b w:val="0"/>
                <w:bCs w:val="0"/>
                <w:sz w:val="27"/>
                <w:szCs w:val="27"/>
                <w:lang w:val="kk-KZ"/>
              </w:rPr>
            </w:pPr>
            <w:r w:rsidRPr="0016125F">
              <w:rPr>
                <w:b w:val="0"/>
                <w:bCs w:val="0"/>
                <w:sz w:val="27"/>
                <w:szCs w:val="27"/>
                <w:lang w:val="kk-KZ"/>
              </w:rPr>
              <w:t>3</w:t>
            </w:r>
          </w:p>
        </w:tc>
        <w:tc>
          <w:tcPr>
            <w:tcW w:w="5062" w:type="dxa"/>
          </w:tcPr>
          <w:p w14:paraId="3ACEBF45" w14:textId="77777777" w:rsidR="0066647A" w:rsidRPr="0016125F" w:rsidRDefault="0066647A" w:rsidP="001A7C8F">
            <w:pPr>
              <w:pStyle w:val="af0"/>
              <w:shd w:val="clear" w:color="auto" w:fill="auto"/>
              <w:spacing w:line="240" w:lineRule="auto"/>
              <w:jc w:val="both"/>
              <w:rPr>
                <w:sz w:val="27"/>
                <w:szCs w:val="27"/>
                <w:lang w:val="kk-KZ"/>
              </w:rPr>
            </w:pPr>
            <w:r w:rsidRPr="0016125F">
              <w:rPr>
                <w:color w:val="000000"/>
                <w:sz w:val="27"/>
                <w:szCs w:val="27"/>
                <w:lang w:val="kk-KZ"/>
              </w:rPr>
              <w:t>Ғылыми атақ, берілген уақыты</w:t>
            </w:r>
          </w:p>
        </w:tc>
        <w:tc>
          <w:tcPr>
            <w:tcW w:w="4649" w:type="dxa"/>
          </w:tcPr>
          <w:p w14:paraId="288C88D1" w14:textId="77777777" w:rsidR="0066647A" w:rsidRPr="0016125F" w:rsidRDefault="0066647A" w:rsidP="001A7C8F">
            <w:pPr>
              <w:pStyle w:val="af0"/>
              <w:shd w:val="clear" w:color="auto" w:fill="auto"/>
              <w:spacing w:line="240" w:lineRule="auto"/>
              <w:jc w:val="both"/>
              <w:rPr>
                <w:sz w:val="27"/>
                <w:szCs w:val="27"/>
                <w:lang w:val="kk-KZ"/>
              </w:rPr>
            </w:pPr>
            <w:r w:rsidRPr="0016125F">
              <w:rPr>
                <w:sz w:val="27"/>
                <w:szCs w:val="27"/>
                <w:lang w:val="kk-KZ"/>
              </w:rPr>
              <w:t>-</w:t>
            </w:r>
          </w:p>
        </w:tc>
      </w:tr>
      <w:tr w:rsidR="0066647A" w:rsidRPr="0016125F" w14:paraId="38B094A2" w14:textId="77777777" w:rsidTr="0016125F">
        <w:tc>
          <w:tcPr>
            <w:tcW w:w="496" w:type="dxa"/>
          </w:tcPr>
          <w:p w14:paraId="16C9BE37" w14:textId="77777777" w:rsidR="0066647A" w:rsidRPr="0016125F" w:rsidRDefault="0066647A" w:rsidP="001A7C8F">
            <w:pPr>
              <w:pStyle w:val="11"/>
              <w:shd w:val="clear" w:color="auto" w:fill="auto"/>
              <w:spacing w:after="0"/>
              <w:jc w:val="both"/>
              <w:rPr>
                <w:b w:val="0"/>
                <w:bCs w:val="0"/>
                <w:sz w:val="27"/>
                <w:szCs w:val="27"/>
                <w:lang w:val="kk-KZ"/>
              </w:rPr>
            </w:pPr>
            <w:r w:rsidRPr="0016125F">
              <w:rPr>
                <w:b w:val="0"/>
                <w:bCs w:val="0"/>
                <w:sz w:val="27"/>
                <w:szCs w:val="27"/>
                <w:lang w:val="kk-KZ"/>
              </w:rPr>
              <w:t>4</w:t>
            </w:r>
          </w:p>
        </w:tc>
        <w:tc>
          <w:tcPr>
            <w:tcW w:w="5062" w:type="dxa"/>
          </w:tcPr>
          <w:p w14:paraId="5493011F" w14:textId="77777777" w:rsidR="0066647A" w:rsidRPr="0016125F" w:rsidRDefault="0066647A" w:rsidP="001A7C8F">
            <w:pPr>
              <w:pStyle w:val="af0"/>
              <w:shd w:val="clear" w:color="auto" w:fill="auto"/>
              <w:spacing w:line="240" w:lineRule="auto"/>
              <w:jc w:val="both"/>
              <w:rPr>
                <w:sz w:val="27"/>
                <w:szCs w:val="27"/>
                <w:lang w:val="kk-KZ"/>
              </w:rPr>
            </w:pPr>
            <w:r w:rsidRPr="0016125F">
              <w:rPr>
                <w:color w:val="000000"/>
                <w:sz w:val="27"/>
                <w:szCs w:val="27"/>
                <w:lang w:val="kk-KZ"/>
              </w:rPr>
              <w:t>Құрметті атақ, берілген уақыты</w:t>
            </w:r>
          </w:p>
        </w:tc>
        <w:tc>
          <w:tcPr>
            <w:tcW w:w="4649" w:type="dxa"/>
          </w:tcPr>
          <w:p w14:paraId="269EE47F" w14:textId="55D78A99" w:rsidR="0066647A" w:rsidRPr="0016125F" w:rsidRDefault="008A6B52" w:rsidP="001A7C8F">
            <w:pPr>
              <w:pStyle w:val="af0"/>
              <w:shd w:val="clear" w:color="auto" w:fill="auto"/>
              <w:spacing w:line="240" w:lineRule="auto"/>
              <w:jc w:val="both"/>
              <w:rPr>
                <w:sz w:val="27"/>
                <w:szCs w:val="27"/>
                <w:lang w:val="kk-KZ"/>
              </w:rPr>
            </w:pPr>
            <w:r w:rsidRPr="0016125F">
              <w:rPr>
                <w:sz w:val="27"/>
                <w:szCs w:val="27"/>
                <w:lang w:val="kk-KZ"/>
              </w:rPr>
              <w:t>-</w:t>
            </w:r>
          </w:p>
        </w:tc>
      </w:tr>
      <w:tr w:rsidR="0066647A" w:rsidRPr="0016125F" w14:paraId="6EC1B83B" w14:textId="77777777" w:rsidTr="0016125F">
        <w:tc>
          <w:tcPr>
            <w:tcW w:w="496" w:type="dxa"/>
          </w:tcPr>
          <w:p w14:paraId="6942E30A" w14:textId="77777777" w:rsidR="0066647A" w:rsidRPr="0016125F" w:rsidRDefault="0066647A" w:rsidP="001A7C8F">
            <w:pPr>
              <w:pStyle w:val="11"/>
              <w:shd w:val="clear" w:color="auto" w:fill="auto"/>
              <w:spacing w:after="0"/>
              <w:jc w:val="both"/>
              <w:rPr>
                <w:b w:val="0"/>
                <w:bCs w:val="0"/>
                <w:sz w:val="27"/>
                <w:szCs w:val="27"/>
                <w:lang w:val="kk-KZ"/>
              </w:rPr>
            </w:pPr>
            <w:r w:rsidRPr="0016125F">
              <w:rPr>
                <w:b w:val="0"/>
                <w:bCs w:val="0"/>
                <w:sz w:val="27"/>
                <w:szCs w:val="27"/>
                <w:lang w:val="kk-KZ"/>
              </w:rPr>
              <w:t>5</w:t>
            </w:r>
          </w:p>
        </w:tc>
        <w:tc>
          <w:tcPr>
            <w:tcW w:w="5062" w:type="dxa"/>
          </w:tcPr>
          <w:p w14:paraId="460CEED1" w14:textId="77777777" w:rsidR="0066647A" w:rsidRPr="0016125F" w:rsidRDefault="0066647A" w:rsidP="001A7C8F">
            <w:pPr>
              <w:pStyle w:val="af0"/>
              <w:shd w:val="clear" w:color="auto" w:fill="auto"/>
              <w:spacing w:line="240" w:lineRule="auto"/>
              <w:jc w:val="both"/>
              <w:rPr>
                <w:sz w:val="27"/>
                <w:szCs w:val="27"/>
                <w:lang w:val="kk-KZ"/>
              </w:rPr>
            </w:pPr>
            <w:r w:rsidRPr="0016125F">
              <w:rPr>
                <w:color w:val="000000"/>
                <w:sz w:val="27"/>
                <w:szCs w:val="27"/>
                <w:lang w:val="kk-KZ"/>
              </w:rPr>
              <w:t>Лауазымы (лауазымға тағайындалу туралы бұйрық мерзімі және нөмірі )</w:t>
            </w:r>
          </w:p>
        </w:tc>
        <w:tc>
          <w:tcPr>
            <w:tcW w:w="4649" w:type="dxa"/>
          </w:tcPr>
          <w:p w14:paraId="0BF62815" w14:textId="3C2DE8D2" w:rsidR="008A6B52" w:rsidRPr="0016125F" w:rsidRDefault="00C60F99" w:rsidP="001A7C8F">
            <w:pPr>
              <w:pStyle w:val="af0"/>
              <w:spacing w:line="240" w:lineRule="auto"/>
              <w:jc w:val="both"/>
              <w:rPr>
                <w:sz w:val="27"/>
                <w:szCs w:val="27"/>
                <w:lang w:val="kk-KZ"/>
              </w:rPr>
            </w:pPr>
            <w:r>
              <w:rPr>
                <w:sz w:val="27"/>
                <w:szCs w:val="27"/>
                <w:lang w:val="kk-KZ"/>
              </w:rPr>
              <w:t xml:space="preserve">- </w:t>
            </w:r>
            <w:r w:rsidR="008A6B52" w:rsidRPr="0016125F">
              <w:rPr>
                <w:sz w:val="27"/>
                <w:szCs w:val="27"/>
                <w:lang w:val="kk-KZ"/>
              </w:rPr>
              <w:t>Педагогика жоғары мектебінің қауымдастырылған профессоры (01.09.2023 ж. №861-л/с бұйрық)</w:t>
            </w:r>
            <w:r w:rsidR="00B9309D" w:rsidRPr="0016125F">
              <w:rPr>
                <w:sz w:val="27"/>
                <w:szCs w:val="27"/>
                <w:lang w:val="kk-KZ"/>
              </w:rPr>
              <w:t>;</w:t>
            </w:r>
          </w:p>
          <w:p w14:paraId="7D6C73D5" w14:textId="5B2667BD" w:rsidR="008A6B52" w:rsidRPr="0016125F" w:rsidRDefault="00C60F99" w:rsidP="001A7C8F">
            <w:pPr>
              <w:pStyle w:val="af0"/>
              <w:spacing w:line="240" w:lineRule="auto"/>
              <w:jc w:val="both"/>
              <w:rPr>
                <w:sz w:val="27"/>
                <w:szCs w:val="27"/>
                <w:lang w:val="kk-KZ"/>
              </w:rPr>
            </w:pPr>
            <w:r>
              <w:rPr>
                <w:sz w:val="27"/>
                <w:szCs w:val="27"/>
                <w:lang w:val="kk-KZ"/>
              </w:rPr>
              <w:t xml:space="preserve">- </w:t>
            </w:r>
            <w:r w:rsidR="008A6B52" w:rsidRPr="0016125F">
              <w:rPr>
                <w:sz w:val="27"/>
                <w:szCs w:val="27"/>
                <w:lang w:val="kk-KZ"/>
              </w:rPr>
              <w:t>«Педагогика және психология» білім беру бағдарламасының жетекшісі міндетін атқарушы</w:t>
            </w:r>
            <w:r w:rsidR="00F8169D" w:rsidRPr="0016125F">
              <w:rPr>
                <w:sz w:val="27"/>
                <w:szCs w:val="27"/>
                <w:lang w:val="kk-KZ"/>
              </w:rPr>
              <w:t xml:space="preserve"> </w:t>
            </w:r>
            <w:r w:rsidR="008A6B52" w:rsidRPr="0016125F">
              <w:rPr>
                <w:sz w:val="27"/>
                <w:szCs w:val="27"/>
                <w:lang w:val="kk-KZ"/>
              </w:rPr>
              <w:t>(01.09.2023 ж. №940-л/с бұйрық)</w:t>
            </w:r>
            <w:r w:rsidR="00B9309D" w:rsidRPr="0016125F">
              <w:rPr>
                <w:sz w:val="27"/>
                <w:szCs w:val="27"/>
                <w:lang w:val="kk-KZ"/>
              </w:rPr>
              <w:t>;</w:t>
            </w:r>
          </w:p>
          <w:p w14:paraId="287A1699" w14:textId="6B66B312" w:rsidR="0066647A" w:rsidRPr="0016125F" w:rsidRDefault="00C60F99" w:rsidP="001A7C8F">
            <w:pPr>
              <w:pStyle w:val="af0"/>
              <w:spacing w:line="240" w:lineRule="auto"/>
              <w:jc w:val="both"/>
              <w:rPr>
                <w:sz w:val="27"/>
                <w:szCs w:val="27"/>
                <w:lang w:val="kk-KZ"/>
              </w:rPr>
            </w:pPr>
            <w:r>
              <w:rPr>
                <w:sz w:val="27"/>
                <w:szCs w:val="27"/>
                <w:lang w:val="kk-KZ"/>
              </w:rPr>
              <w:t xml:space="preserve">- </w:t>
            </w:r>
            <w:r w:rsidR="008A6B52" w:rsidRPr="0016125F">
              <w:rPr>
                <w:sz w:val="27"/>
                <w:szCs w:val="27"/>
                <w:lang w:val="kk-KZ"/>
              </w:rPr>
              <w:t>«Педагогика және психология» білім беру бағдарламасының жетекшісі (29.08.2024 ж. №896-л/с бұйрық).</w:t>
            </w:r>
          </w:p>
        </w:tc>
      </w:tr>
      <w:tr w:rsidR="0066647A" w:rsidRPr="0016125F" w14:paraId="0F736A9B" w14:textId="77777777" w:rsidTr="0016125F">
        <w:tc>
          <w:tcPr>
            <w:tcW w:w="496" w:type="dxa"/>
          </w:tcPr>
          <w:p w14:paraId="18C5A8AC" w14:textId="77777777" w:rsidR="0066647A" w:rsidRPr="0016125F" w:rsidRDefault="0066647A" w:rsidP="001A7C8F">
            <w:pPr>
              <w:pStyle w:val="11"/>
              <w:shd w:val="clear" w:color="auto" w:fill="auto"/>
              <w:spacing w:after="0"/>
              <w:jc w:val="both"/>
              <w:rPr>
                <w:b w:val="0"/>
                <w:bCs w:val="0"/>
                <w:sz w:val="27"/>
                <w:szCs w:val="27"/>
                <w:lang w:val="kk-KZ"/>
              </w:rPr>
            </w:pPr>
            <w:r w:rsidRPr="0016125F">
              <w:rPr>
                <w:b w:val="0"/>
                <w:bCs w:val="0"/>
                <w:sz w:val="27"/>
                <w:szCs w:val="27"/>
                <w:lang w:val="kk-KZ"/>
              </w:rPr>
              <w:t>6</w:t>
            </w:r>
          </w:p>
        </w:tc>
        <w:tc>
          <w:tcPr>
            <w:tcW w:w="5062" w:type="dxa"/>
          </w:tcPr>
          <w:p w14:paraId="71E47E10" w14:textId="77777777" w:rsidR="0066647A" w:rsidRPr="0016125F" w:rsidRDefault="0066647A" w:rsidP="001A7C8F">
            <w:pPr>
              <w:pStyle w:val="af0"/>
              <w:shd w:val="clear" w:color="auto" w:fill="auto"/>
              <w:spacing w:line="240" w:lineRule="auto"/>
              <w:jc w:val="both"/>
              <w:rPr>
                <w:sz w:val="27"/>
                <w:szCs w:val="27"/>
                <w:lang w:val="kk-KZ"/>
              </w:rPr>
            </w:pPr>
            <w:r w:rsidRPr="0016125F">
              <w:rPr>
                <w:color w:val="000000"/>
                <w:sz w:val="27"/>
                <w:szCs w:val="27"/>
                <w:lang w:val="kk-KZ"/>
              </w:rPr>
              <w:t>Ғылыми, ғылыми-педагогикалық жұмыс өтілі</w:t>
            </w:r>
          </w:p>
        </w:tc>
        <w:tc>
          <w:tcPr>
            <w:tcW w:w="4649" w:type="dxa"/>
          </w:tcPr>
          <w:p w14:paraId="65C512C3" w14:textId="063ACB56" w:rsidR="0066647A" w:rsidRPr="0016125F" w:rsidRDefault="0066647A" w:rsidP="001A7C8F">
            <w:pPr>
              <w:pStyle w:val="af0"/>
              <w:shd w:val="clear" w:color="auto" w:fill="auto"/>
              <w:spacing w:line="240" w:lineRule="auto"/>
              <w:jc w:val="both"/>
              <w:rPr>
                <w:sz w:val="27"/>
                <w:szCs w:val="27"/>
                <w:lang w:val="kk-KZ"/>
              </w:rPr>
            </w:pPr>
            <w:r w:rsidRPr="0016125F">
              <w:rPr>
                <w:sz w:val="27"/>
                <w:szCs w:val="27"/>
                <w:lang w:val="kk-KZ"/>
              </w:rPr>
              <w:t xml:space="preserve">Барлығы –  </w:t>
            </w:r>
            <w:r w:rsidR="00D17C86" w:rsidRPr="0016125F">
              <w:rPr>
                <w:sz w:val="27"/>
                <w:szCs w:val="27"/>
                <w:lang w:val="kk-KZ"/>
              </w:rPr>
              <w:t xml:space="preserve">24 </w:t>
            </w:r>
            <w:r w:rsidRPr="0016125F">
              <w:rPr>
                <w:sz w:val="27"/>
                <w:szCs w:val="27"/>
                <w:lang w:val="kk-KZ"/>
              </w:rPr>
              <w:t xml:space="preserve">жыл, </w:t>
            </w:r>
          </w:p>
          <w:p w14:paraId="546DB2DB" w14:textId="3E387847" w:rsidR="0066647A" w:rsidRPr="0016125F" w:rsidRDefault="0066647A" w:rsidP="001A7C8F">
            <w:pPr>
              <w:pStyle w:val="af0"/>
              <w:shd w:val="clear" w:color="auto" w:fill="auto"/>
              <w:spacing w:line="240" w:lineRule="auto"/>
              <w:jc w:val="both"/>
              <w:rPr>
                <w:sz w:val="27"/>
                <w:szCs w:val="27"/>
                <w:lang w:val="kk-KZ"/>
              </w:rPr>
            </w:pPr>
            <w:r w:rsidRPr="0016125F">
              <w:rPr>
                <w:sz w:val="27"/>
                <w:szCs w:val="27"/>
                <w:lang w:val="kk-KZ"/>
              </w:rPr>
              <w:t xml:space="preserve">оның ішінде лауазымда – </w:t>
            </w:r>
            <w:r w:rsidR="006642A5" w:rsidRPr="0016125F">
              <w:rPr>
                <w:sz w:val="27"/>
                <w:szCs w:val="27"/>
                <w:lang w:val="kk-KZ"/>
              </w:rPr>
              <w:t>2</w:t>
            </w:r>
            <w:r w:rsidRPr="0016125F">
              <w:rPr>
                <w:sz w:val="27"/>
                <w:szCs w:val="27"/>
                <w:lang w:val="kk-KZ"/>
              </w:rPr>
              <w:t xml:space="preserve"> жыл</w:t>
            </w:r>
            <w:r w:rsidR="00C85ACB" w:rsidRPr="0016125F">
              <w:rPr>
                <w:sz w:val="27"/>
                <w:szCs w:val="27"/>
                <w:lang w:val="kk-KZ"/>
              </w:rPr>
              <w:t>, 9 ай.</w:t>
            </w:r>
          </w:p>
        </w:tc>
      </w:tr>
      <w:tr w:rsidR="0066647A" w:rsidRPr="0016125F" w14:paraId="5838E2F5" w14:textId="77777777" w:rsidTr="0016125F">
        <w:tc>
          <w:tcPr>
            <w:tcW w:w="496" w:type="dxa"/>
          </w:tcPr>
          <w:p w14:paraId="59CD7720" w14:textId="77777777" w:rsidR="0066647A" w:rsidRPr="0016125F" w:rsidRDefault="0066647A" w:rsidP="001A7C8F">
            <w:pPr>
              <w:pStyle w:val="11"/>
              <w:shd w:val="clear" w:color="auto" w:fill="auto"/>
              <w:spacing w:after="0"/>
              <w:jc w:val="both"/>
              <w:rPr>
                <w:b w:val="0"/>
                <w:bCs w:val="0"/>
                <w:sz w:val="27"/>
                <w:szCs w:val="27"/>
                <w:lang w:val="kk-KZ"/>
              </w:rPr>
            </w:pPr>
            <w:r w:rsidRPr="0016125F">
              <w:rPr>
                <w:b w:val="0"/>
                <w:bCs w:val="0"/>
                <w:sz w:val="27"/>
                <w:szCs w:val="27"/>
                <w:lang w:val="kk-KZ"/>
              </w:rPr>
              <w:t>7</w:t>
            </w:r>
          </w:p>
        </w:tc>
        <w:tc>
          <w:tcPr>
            <w:tcW w:w="5062" w:type="dxa"/>
          </w:tcPr>
          <w:p w14:paraId="3A5FF705" w14:textId="77777777" w:rsidR="0066647A" w:rsidRPr="0016125F" w:rsidRDefault="0066647A" w:rsidP="001A7C8F">
            <w:pPr>
              <w:pStyle w:val="af0"/>
              <w:shd w:val="clear" w:color="auto" w:fill="auto"/>
              <w:spacing w:line="240" w:lineRule="auto"/>
              <w:jc w:val="both"/>
              <w:rPr>
                <w:sz w:val="27"/>
                <w:szCs w:val="27"/>
                <w:lang w:val="kk-KZ"/>
              </w:rPr>
            </w:pPr>
            <w:r w:rsidRPr="0016125F">
              <w:rPr>
                <w:color w:val="000000"/>
                <w:sz w:val="27"/>
                <w:szCs w:val="27"/>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4649" w:type="dxa"/>
          </w:tcPr>
          <w:p w14:paraId="0E943FFB" w14:textId="0DDDA814" w:rsidR="0066647A" w:rsidRPr="0016125F" w:rsidRDefault="0066647A" w:rsidP="001A7C8F">
            <w:pPr>
              <w:pStyle w:val="af0"/>
              <w:spacing w:line="240" w:lineRule="auto"/>
              <w:jc w:val="both"/>
              <w:rPr>
                <w:sz w:val="27"/>
                <w:szCs w:val="27"/>
                <w:lang w:val="kk-KZ"/>
              </w:rPr>
            </w:pPr>
            <w:r w:rsidRPr="0016125F">
              <w:rPr>
                <w:sz w:val="27"/>
                <w:szCs w:val="27"/>
                <w:lang w:val="kk-KZ"/>
              </w:rPr>
              <w:t xml:space="preserve">Барлығы </w:t>
            </w:r>
            <w:r w:rsidR="00F8169D" w:rsidRPr="0016125F">
              <w:rPr>
                <w:sz w:val="27"/>
                <w:szCs w:val="27"/>
                <w:lang w:val="kk-KZ"/>
              </w:rPr>
              <w:t xml:space="preserve">– </w:t>
            </w:r>
            <w:r w:rsidR="00651CE4" w:rsidRPr="0016125F">
              <w:rPr>
                <w:sz w:val="27"/>
                <w:szCs w:val="27"/>
                <w:lang w:val="kk-KZ"/>
              </w:rPr>
              <w:t>19</w:t>
            </w:r>
            <w:r w:rsidR="00F8169D" w:rsidRPr="0016125F">
              <w:rPr>
                <w:sz w:val="27"/>
                <w:szCs w:val="27"/>
                <w:lang w:val="kk-KZ"/>
              </w:rPr>
              <w:t>;</w:t>
            </w:r>
          </w:p>
          <w:p w14:paraId="412939F0" w14:textId="65711D3F" w:rsidR="00F8169D" w:rsidRPr="0016125F" w:rsidRDefault="0066647A" w:rsidP="001A7C8F">
            <w:pPr>
              <w:pStyle w:val="af0"/>
              <w:spacing w:line="240" w:lineRule="auto"/>
              <w:jc w:val="both"/>
              <w:rPr>
                <w:sz w:val="27"/>
                <w:szCs w:val="27"/>
                <w:lang w:val="kk-KZ"/>
              </w:rPr>
            </w:pPr>
            <w:r w:rsidRPr="0016125F">
              <w:rPr>
                <w:sz w:val="27"/>
                <w:szCs w:val="27"/>
                <w:lang w:val="kk-KZ"/>
              </w:rPr>
              <w:t xml:space="preserve">уәкілетті орган ұсынатын басылымдарда </w:t>
            </w:r>
            <w:r w:rsidR="00F8169D" w:rsidRPr="0016125F">
              <w:rPr>
                <w:sz w:val="27"/>
                <w:szCs w:val="27"/>
                <w:lang w:val="kk-KZ"/>
              </w:rPr>
              <w:t xml:space="preserve">– </w:t>
            </w:r>
            <w:r w:rsidRPr="0016125F">
              <w:rPr>
                <w:sz w:val="27"/>
                <w:szCs w:val="27"/>
                <w:lang w:val="kk-KZ"/>
              </w:rPr>
              <w:t>12</w:t>
            </w:r>
            <w:r w:rsidR="00F8169D" w:rsidRPr="0016125F">
              <w:rPr>
                <w:sz w:val="27"/>
                <w:szCs w:val="27"/>
                <w:lang w:val="kk-KZ"/>
              </w:rPr>
              <w:t>;</w:t>
            </w:r>
          </w:p>
          <w:p w14:paraId="6380F4DE" w14:textId="03AA6D40" w:rsidR="00F8169D" w:rsidRPr="0016125F" w:rsidRDefault="0066647A" w:rsidP="00F8169D">
            <w:pPr>
              <w:pStyle w:val="af0"/>
              <w:spacing w:line="240" w:lineRule="auto"/>
              <w:jc w:val="both"/>
              <w:rPr>
                <w:sz w:val="27"/>
                <w:szCs w:val="27"/>
                <w:lang w:val="kk-KZ"/>
              </w:rPr>
            </w:pPr>
            <w:r w:rsidRPr="0016125F">
              <w:rPr>
                <w:sz w:val="27"/>
                <w:szCs w:val="27"/>
                <w:lang w:val="kk-KZ"/>
              </w:rPr>
              <w:t>Clarivate Analytics (Web of Science Core Collection, Clarivate Analytics) компаниясының ақпараттық база</w:t>
            </w:r>
            <w:r w:rsidR="00C60F99">
              <w:rPr>
                <w:sz w:val="27"/>
                <w:szCs w:val="27"/>
                <w:lang w:val="kk-KZ"/>
              </w:rPr>
              <w:t xml:space="preserve">сына, Scopus (Скопус) не JSTOR </w:t>
            </w:r>
            <w:r w:rsidRPr="0016125F">
              <w:rPr>
                <w:sz w:val="27"/>
                <w:szCs w:val="27"/>
                <w:lang w:val="kk-KZ"/>
              </w:rPr>
              <w:t xml:space="preserve"> базалардағы ғылыми журналдарда</w:t>
            </w:r>
            <w:r w:rsidR="00F8169D" w:rsidRPr="0016125F">
              <w:rPr>
                <w:sz w:val="27"/>
                <w:szCs w:val="27"/>
                <w:lang w:val="kk-KZ"/>
              </w:rPr>
              <w:t xml:space="preserve"> –3; </w:t>
            </w:r>
          </w:p>
          <w:p w14:paraId="68672665" w14:textId="11B2DF92" w:rsidR="0066647A" w:rsidRPr="0016125F" w:rsidRDefault="00F8169D" w:rsidP="00F8169D">
            <w:pPr>
              <w:pStyle w:val="af0"/>
              <w:spacing w:line="240" w:lineRule="auto"/>
              <w:jc w:val="both"/>
              <w:rPr>
                <w:sz w:val="27"/>
                <w:szCs w:val="27"/>
                <w:lang w:val="kk-KZ"/>
              </w:rPr>
            </w:pPr>
            <w:r w:rsidRPr="0016125F">
              <w:rPr>
                <w:sz w:val="27"/>
                <w:szCs w:val="27"/>
                <w:lang w:val="kk-KZ"/>
              </w:rPr>
              <w:t xml:space="preserve">шығармашылық еңбектер – 16 </w:t>
            </w:r>
          </w:p>
        </w:tc>
      </w:tr>
      <w:tr w:rsidR="0066647A" w:rsidRPr="0016125F" w14:paraId="4304E1C0" w14:textId="77777777" w:rsidTr="0016125F">
        <w:tc>
          <w:tcPr>
            <w:tcW w:w="496" w:type="dxa"/>
          </w:tcPr>
          <w:p w14:paraId="1967AAEC" w14:textId="77777777" w:rsidR="0066647A" w:rsidRPr="0016125F" w:rsidRDefault="0066647A" w:rsidP="001A7C8F">
            <w:pPr>
              <w:pStyle w:val="11"/>
              <w:shd w:val="clear" w:color="auto" w:fill="auto"/>
              <w:spacing w:after="0"/>
              <w:jc w:val="both"/>
              <w:rPr>
                <w:b w:val="0"/>
                <w:bCs w:val="0"/>
                <w:sz w:val="27"/>
                <w:szCs w:val="27"/>
                <w:lang w:val="kk-KZ"/>
              </w:rPr>
            </w:pPr>
            <w:r w:rsidRPr="0016125F">
              <w:rPr>
                <w:b w:val="0"/>
                <w:bCs w:val="0"/>
                <w:sz w:val="27"/>
                <w:szCs w:val="27"/>
                <w:lang w:val="kk-KZ"/>
              </w:rPr>
              <w:t>8</w:t>
            </w:r>
          </w:p>
        </w:tc>
        <w:tc>
          <w:tcPr>
            <w:tcW w:w="5062" w:type="dxa"/>
          </w:tcPr>
          <w:p w14:paraId="3914D203" w14:textId="77777777" w:rsidR="0066647A" w:rsidRPr="0016125F" w:rsidRDefault="0066647A" w:rsidP="001A7C8F">
            <w:pPr>
              <w:pStyle w:val="af0"/>
              <w:shd w:val="clear" w:color="auto" w:fill="auto"/>
              <w:spacing w:line="240" w:lineRule="auto"/>
              <w:jc w:val="both"/>
              <w:rPr>
                <w:sz w:val="27"/>
                <w:szCs w:val="27"/>
                <w:lang w:val="kk-KZ"/>
              </w:rPr>
            </w:pPr>
            <w:r w:rsidRPr="0016125F">
              <w:rPr>
                <w:color w:val="000000"/>
                <w:sz w:val="27"/>
                <w:szCs w:val="27"/>
                <w:lang w:val="kk-KZ"/>
              </w:rPr>
              <w:t>Соңғы 5 жылда басылған монографиялар, оқулықтар, жеке жазылған оқу (оқу-әдістемелік) құралдар саны</w:t>
            </w:r>
          </w:p>
        </w:tc>
        <w:tc>
          <w:tcPr>
            <w:tcW w:w="4649" w:type="dxa"/>
          </w:tcPr>
          <w:p w14:paraId="6EC9925B" w14:textId="03594E95" w:rsidR="0066647A" w:rsidRPr="0016125F" w:rsidRDefault="00FE5E5E" w:rsidP="001A7C8F">
            <w:pPr>
              <w:spacing w:after="0" w:line="240" w:lineRule="auto"/>
              <w:jc w:val="both"/>
              <w:rPr>
                <w:rFonts w:ascii="Times New Roman" w:hAnsi="Times New Roman" w:cs="Times New Roman"/>
                <w:sz w:val="27"/>
                <w:szCs w:val="27"/>
                <w:lang w:val="kk-KZ"/>
              </w:rPr>
            </w:pPr>
            <w:r w:rsidRPr="0016125F">
              <w:rPr>
                <w:rFonts w:ascii="Times New Roman" w:hAnsi="Times New Roman" w:cs="Times New Roman"/>
                <w:sz w:val="27"/>
                <w:szCs w:val="27"/>
                <w:lang w:val="kk-KZ"/>
              </w:rPr>
              <w:t>М</w:t>
            </w:r>
            <w:r w:rsidR="0066647A" w:rsidRPr="0016125F">
              <w:rPr>
                <w:rFonts w:ascii="Times New Roman" w:hAnsi="Times New Roman" w:cs="Times New Roman"/>
                <w:sz w:val="27"/>
                <w:szCs w:val="27"/>
                <w:lang w:val="kk-KZ"/>
              </w:rPr>
              <w:t>онография</w:t>
            </w:r>
            <w:r w:rsidR="00F8169D" w:rsidRPr="0016125F">
              <w:rPr>
                <w:rFonts w:ascii="Times New Roman" w:hAnsi="Times New Roman" w:cs="Times New Roman"/>
                <w:sz w:val="27"/>
                <w:szCs w:val="27"/>
                <w:lang w:val="kk-KZ"/>
              </w:rPr>
              <w:t xml:space="preserve"> – </w:t>
            </w:r>
            <w:r w:rsidRPr="0016125F">
              <w:rPr>
                <w:rFonts w:ascii="Times New Roman" w:hAnsi="Times New Roman" w:cs="Times New Roman"/>
                <w:sz w:val="27"/>
                <w:szCs w:val="27"/>
                <w:lang w:val="kk-KZ"/>
              </w:rPr>
              <w:t>1</w:t>
            </w:r>
          </w:p>
          <w:p w14:paraId="4600A206" w14:textId="457F97B1" w:rsidR="0066647A" w:rsidRPr="0016125F" w:rsidRDefault="00FE5E5E" w:rsidP="001A7C8F">
            <w:pPr>
              <w:spacing w:after="0" w:line="240" w:lineRule="auto"/>
              <w:jc w:val="both"/>
              <w:rPr>
                <w:rFonts w:ascii="Times New Roman" w:hAnsi="Times New Roman" w:cs="Times New Roman"/>
                <w:sz w:val="27"/>
                <w:szCs w:val="27"/>
                <w:lang w:val="kk-KZ"/>
              </w:rPr>
            </w:pPr>
            <w:r w:rsidRPr="0016125F">
              <w:rPr>
                <w:rFonts w:ascii="Times New Roman" w:hAnsi="Times New Roman" w:cs="Times New Roman"/>
                <w:sz w:val="27"/>
                <w:szCs w:val="27"/>
                <w:lang w:val="kk-KZ"/>
              </w:rPr>
              <w:t>О</w:t>
            </w:r>
            <w:r w:rsidR="0066647A" w:rsidRPr="0016125F">
              <w:rPr>
                <w:rFonts w:ascii="Times New Roman" w:hAnsi="Times New Roman" w:cs="Times New Roman"/>
                <w:sz w:val="27"/>
                <w:szCs w:val="27"/>
                <w:lang w:val="kk-KZ"/>
              </w:rPr>
              <w:t>қу құралы</w:t>
            </w:r>
            <w:r w:rsidR="00F8169D" w:rsidRPr="0016125F">
              <w:rPr>
                <w:rFonts w:ascii="Times New Roman" w:hAnsi="Times New Roman" w:cs="Times New Roman"/>
                <w:sz w:val="27"/>
                <w:szCs w:val="27"/>
                <w:lang w:val="kk-KZ"/>
              </w:rPr>
              <w:t xml:space="preserve"> – </w:t>
            </w:r>
            <w:r w:rsidRPr="0016125F">
              <w:rPr>
                <w:rFonts w:ascii="Times New Roman" w:hAnsi="Times New Roman" w:cs="Times New Roman"/>
                <w:sz w:val="27"/>
                <w:szCs w:val="27"/>
                <w:lang w:val="kk-KZ"/>
              </w:rPr>
              <w:t>2</w:t>
            </w:r>
          </w:p>
          <w:p w14:paraId="2154887D" w14:textId="719633D2" w:rsidR="0066647A" w:rsidRPr="0016125F" w:rsidRDefault="00FE5E5E" w:rsidP="001A7C8F">
            <w:pPr>
              <w:spacing w:after="0" w:line="240" w:lineRule="auto"/>
              <w:jc w:val="both"/>
              <w:rPr>
                <w:rFonts w:ascii="Times New Roman" w:eastAsia="Calibri" w:hAnsi="Times New Roman" w:cs="Times New Roman"/>
                <w:sz w:val="27"/>
                <w:szCs w:val="27"/>
                <w:lang w:val="kk-KZ"/>
              </w:rPr>
            </w:pPr>
            <w:r w:rsidRPr="0016125F">
              <w:rPr>
                <w:rFonts w:ascii="Times New Roman" w:hAnsi="Times New Roman" w:cs="Times New Roman"/>
                <w:sz w:val="27"/>
                <w:szCs w:val="27"/>
                <w:lang w:val="kk-KZ"/>
              </w:rPr>
              <w:t>О</w:t>
            </w:r>
            <w:r w:rsidR="0066647A" w:rsidRPr="0016125F">
              <w:rPr>
                <w:rFonts w:ascii="Times New Roman" w:hAnsi="Times New Roman" w:cs="Times New Roman"/>
                <w:sz w:val="27"/>
                <w:szCs w:val="27"/>
                <w:lang w:val="kk-KZ"/>
              </w:rPr>
              <w:t>қу</w:t>
            </w:r>
            <w:r w:rsidR="00F8169D" w:rsidRPr="0016125F">
              <w:rPr>
                <w:rFonts w:ascii="Times New Roman" w:hAnsi="Times New Roman" w:cs="Times New Roman"/>
                <w:sz w:val="27"/>
                <w:szCs w:val="27"/>
                <w:lang w:val="kk-KZ"/>
              </w:rPr>
              <w:t>-</w:t>
            </w:r>
            <w:r w:rsidR="0054465A" w:rsidRPr="0016125F">
              <w:rPr>
                <w:rFonts w:ascii="Times New Roman" w:hAnsi="Times New Roman" w:cs="Times New Roman"/>
                <w:sz w:val="27"/>
                <w:szCs w:val="27"/>
                <w:lang w:val="kk-KZ"/>
              </w:rPr>
              <w:t xml:space="preserve">әдістемелік </w:t>
            </w:r>
            <w:r w:rsidR="0066647A" w:rsidRPr="0016125F">
              <w:rPr>
                <w:rFonts w:ascii="Times New Roman" w:hAnsi="Times New Roman" w:cs="Times New Roman"/>
                <w:sz w:val="27"/>
                <w:szCs w:val="27"/>
                <w:lang w:val="kk-KZ"/>
              </w:rPr>
              <w:t>құралы</w:t>
            </w:r>
            <w:r w:rsidR="00F8169D" w:rsidRPr="0016125F">
              <w:rPr>
                <w:rFonts w:ascii="Times New Roman" w:hAnsi="Times New Roman" w:cs="Times New Roman"/>
                <w:sz w:val="27"/>
                <w:szCs w:val="27"/>
                <w:lang w:val="kk-KZ"/>
              </w:rPr>
              <w:t xml:space="preserve"> – 1</w:t>
            </w:r>
          </w:p>
        </w:tc>
      </w:tr>
      <w:tr w:rsidR="0066647A" w:rsidRPr="0016125F" w14:paraId="20B70F87" w14:textId="77777777" w:rsidTr="0016125F">
        <w:tc>
          <w:tcPr>
            <w:tcW w:w="496" w:type="dxa"/>
          </w:tcPr>
          <w:p w14:paraId="2D556163" w14:textId="77777777" w:rsidR="0066647A" w:rsidRPr="0016125F" w:rsidRDefault="0066647A" w:rsidP="001A7C8F">
            <w:pPr>
              <w:pStyle w:val="11"/>
              <w:shd w:val="clear" w:color="auto" w:fill="auto"/>
              <w:spacing w:after="0"/>
              <w:jc w:val="both"/>
              <w:rPr>
                <w:b w:val="0"/>
                <w:bCs w:val="0"/>
                <w:sz w:val="27"/>
                <w:szCs w:val="27"/>
                <w:lang w:val="kk-KZ"/>
              </w:rPr>
            </w:pPr>
            <w:r w:rsidRPr="0016125F">
              <w:rPr>
                <w:b w:val="0"/>
                <w:bCs w:val="0"/>
                <w:sz w:val="27"/>
                <w:szCs w:val="27"/>
                <w:lang w:val="kk-KZ"/>
              </w:rPr>
              <w:t>9</w:t>
            </w:r>
          </w:p>
        </w:tc>
        <w:tc>
          <w:tcPr>
            <w:tcW w:w="5062" w:type="dxa"/>
          </w:tcPr>
          <w:p w14:paraId="3F85D640" w14:textId="77777777" w:rsidR="0066647A" w:rsidRPr="0016125F" w:rsidRDefault="0066647A" w:rsidP="001A7C8F">
            <w:pPr>
              <w:pStyle w:val="af0"/>
              <w:shd w:val="clear" w:color="auto" w:fill="auto"/>
              <w:spacing w:line="240" w:lineRule="auto"/>
              <w:jc w:val="both"/>
              <w:rPr>
                <w:sz w:val="27"/>
                <w:szCs w:val="27"/>
                <w:lang w:val="kk-KZ"/>
              </w:rPr>
            </w:pPr>
            <w:r w:rsidRPr="0016125F">
              <w:rPr>
                <w:color w:val="000000"/>
                <w:sz w:val="27"/>
                <w:szCs w:val="27"/>
                <w:lang w:val="kk-KZ"/>
              </w:rPr>
              <w:t xml:space="preserve">Оның басшылығымен диссертация қорғаған және ғылыми дәрежесі (ғылым кандидаты, ғылым докторы, философия докторы (PhD), бейіні бойынша доктор) </w:t>
            </w:r>
            <w:r w:rsidRPr="0016125F">
              <w:rPr>
                <w:color w:val="000000"/>
                <w:sz w:val="27"/>
                <w:szCs w:val="27"/>
                <w:lang w:val="kk-KZ"/>
              </w:rPr>
              <w:lastRenderedPageBreak/>
              <w:t>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649" w:type="dxa"/>
          </w:tcPr>
          <w:p w14:paraId="0C793370" w14:textId="77777777" w:rsidR="0066647A" w:rsidRPr="0016125F" w:rsidRDefault="0066647A" w:rsidP="001A7C8F">
            <w:pPr>
              <w:pStyle w:val="af0"/>
              <w:shd w:val="clear" w:color="auto" w:fill="auto"/>
              <w:spacing w:line="240" w:lineRule="auto"/>
              <w:jc w:val="both"/>
              <w:rPr>
                <w:sz w:val="27"/>
                <w:szCs w:val="27"/>
                <w:lang w:val="kk-KZ"/>
              </w:rPr>
            </w:pPr>
            <w:r w:rsidRPr="0016125F">
              <w:rPr>
                <w:sz w:val="27"/>
                <w:szCs w:val="27"/>
                <w:lang w:val="kk-KZ"/>
              </w:rPr>
              <w:lastRenderedPageBreak/>
              <w:t>-</w:t>
            </w:r>
          </w:p>
        </w:tc>
      </w:tr>
      <w:tr w:rsidR="0066647A" w:rsidRPr="0016125F" w14:paraId="27EE99DF" w14:textId="77777777" w:rsidTr="0016125F">
        <w:tc>
          <w:tcPr>
            <w:tcW w:w="496" w:type="dxa"/>
          </w:tcPr>
          <w:p w14:paraId="29DB7E98" w14:textId="77777777" w:rsidR="0066647A" w:rsidRPr="0016125F" w:rsidRDefault="0066647A" w:rsidP="001A7C8F">
            <w:pPr>
              <w:pStyle w:val="11"/>
              <w:shd w:val="clear" w:color="auto" w:fill="auto"/>
              <w:spacing w:after="0"/>
              <w:jc w:val="both"/>
              <w:rPr>
                <w:b w:val="0"/>
                <w:bCs w:val="0"/>
                <w:sz w:val="27"/>
                <w:szCs w:val="27"/>
                <w:lang w:val="kk-KZ"/>
              </w:rPr>
            </w:pPr>
            <w:r w:rsidRPr="0016125F">
              <w:rPr>
                <w:b w:val="0"/>
                <w:bCs w:val="0"/>
                <w:sz w:val="27"/>
                <w:szCs w:val="27"/>
                <w:lang w:val="kk-KZ"/>
              </w:rPr>
              <w:lastRenderedPageBreak/>
              <w:t>10</w:t>
            </w:r>
          </w:p>
        </w:tc>
        <w:tc>
          <w:tcPr>
            <w:tcW w:w="5062" w:type="dxa"/>
          </w:tcPr>
          <w:p w14:paraId="64944ACF" w14:textId="77777777" w:rsidR="0066647A" w:rsidRPr="0016125F" w:rsidRDefault="0066647A" w:rsidP="001A7C8F">
            <w:pPr>
              <w:pStyle w:val="af0"/>
              <w:shd w:val="clear" w:color="auto" w:fill="auto"/>
              <w:tabs>
                <w:tab w:val="left" w:pos="2458"/>
              </w:tabs>
              <w:spacing w:line="240" w:lineRule="auto"/>
              <w:jc w:val="both"/>
              <w:rPr>
                <w:sz w:val="27"/>
                <w:szCs w:val="27"/>
                <w:lang w:val="kk-KZ"/>
              </w:rPr>
            </w:pPr>
            <w:r w:rsidRPr="0016125F">
              <w:rPr>
                <w:color w:val="000000"/>
                <w:sz w:val="27"/>
                <w:szCs w:val="27"/>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4649" w:type="dxa"/>
          </w:tcPr>
          <w:p w14:paraId="7E0A4740" w14:textId="0FD960BA" w:rsidR="001A7C8F" w:rsidRPr="0016125F" w:rsidRDefault="001A7C8F" w:rsidP="001A7C8F">
            <w:pPr>
              <w:spacing w:after="0" w:line="240" w:lineRule="auto"/>
              <w:jc w:val="both"/>
              <w:rPr>
                <w:rFonts w:ascii="Times New Roman" w:hAnsi="Times New Roman" w:cs="Times New Roman"/>
                <w:sz w:val="27"/>
                <w:szCs w:val="27"/>
                <w:lang w:val="kk-KZ"/>
              </w:rPr>
            </w:pPr>
            <w:r w:rsidRPr="0016125F">
              <w:rPr>
                <w:rFonts w:ascii="Times New Roman" w:hAnsi="Times New Roman" w:cs="Times New Roman"/>
                <w:sz w:val="27"/>
                <w:szCs w:val="27"/>
                <w:lang w:val="kk-KZ"/>
              </w:rPr>
              <w:t xml:space="preserve">- </w:t>
            </w:r>
            <w:r w:rsidR="00AB2C78" w:rsidRPr="0016125F">
              <w:rPr>
                <w:rFonts w:ascii="Times New Roman" w:hAnsi="Times New Roman" w:cs="Times New Roman"/>
                <w:sz w:val="27"/>
                <w:szCs w:val="27"/>
                <w:lang w:val="kk-KZ"/>
              </w:rPr>
              <w:t>Қорабай Ж</w:t>
            </w:r>
            <w:r w:rsidR="00B3374E" w:rsidRPr="0016125F">
              <w:rPr>
                <w:rFonts w:ascii="Times New Roman" w:hAnsi="Times New Roman" w:cs="Times New Roman"/>
                <w:sz w:val="27"/>
                <w:szCs w:val="27"/>
                <w:lang w:val="kk-KZ"/>
              </w:rPr>
              <w:t>.</w:t>
            </w:r>
            <w:r w:rsidR="00AB2C78" w:rsidRPr="0016125F">
              <w:rPr>
                <w:rFonts w:ascii="Times New Roman" w:hAnsi="Times New Roman" w:cs="Times New Roman"/>
                <w:sz w:val="27"/>
                <w:szCs w:val="27"/>
                <w:lang w:val="kk-KZ"/>
              </w:rPr>
              <w:t xml:space="preserve"> – 2023 ж. </w:t>
            </w:r>
            <w:r w:rsidR="00C60F99">
              <w:rPr>
                <w:rFonts w:ascii="Times New Roman" w:hAnsi="Times New Roman" w:cs="Times New Roman"/>
                <w:sz w:val="27"/>
                <w:szCs w:val="27"/>
                <w:lang w:val="kk-KZ"/>
              </w:rPr>
              <w:t>ҚР</w:t>
            </w:r>
            <w:r w:rsidR="005D4A4E" w:rsidRPr="0016125F">
              <w:rPr>
                <w:rFonts w:ascii="Times New Roman" w:hAnsi="Times New Roman" w:cs="Times New Roman"/>
                <w:sz w:val="27"/>
                <w:szCs w:val="27"/>
                <w:lang w:val="kk-KZ"/>
              </w:rPr>
              <w:t xml:space="preserve"> жоғары оқу орындары студенттерінің жыл сайынғы ғылыми-зерттеу жұмыстарының байқауы </w:t>
            </w:r>
            <w:r w:rsidR="007A3DCC" w:rsidRPr="0016125F">
              <w:rPr>
                <w:rFonts w:ascii="Times New Roman" w:hAnsi="Times New Roman" w:cs="Times New Roman"/>
                <w:sz w:val="27"/>
                <w:szCs w:val="27"/>
                <w:lang w:val="kk-KZ"/>
              </w:rPr>
              <w:t>(ІІ</w:t>
            </w:r>
            <w:r w:rsidR="00BC5AE7" w:rsidRPr="0016125F">
              <w:rPr>
                <w:rFonts w:ascii="Times New Roman" w:hAnsi="Times New Roman" w:cs="Times New Roman"/>
                <w:sz w:val="27"/>
                <w:szCs w:val="27"/>
                <w:lang w:val="kk-KZ"/>
              </w:rPr>
              <w:t>І</w:t>
            </w:r>
            <w:r w:rsidR="00275F31" w:rsidRPr="0016125F">
              <w:rPr>
                <w:rFonts w:ascii="Times New Roman" w:hAnsi="Times New Roman" w:cs="Times New Roman"/>
                <w:sz w:val="27"/>
                <w:szCs w:val="27"/>
                <w:lang w:val="kk-KZ"/>
              </w:rPr>
              <w:t xml:space="preserve"> </w:t>
            </w:r>
            <w:r w:rsidR="00F8169D" w:rsidRPr="0016125F">
              <w:rPr>
                <w:rFonts w:ascii="Times New Roman" w:hAnsi="Times New Roman" w:cs="Times New Roman"/>
                <w:sz w:val="27"/>
                <w:szCs w:val="27"/>
                <w:lang w:val="kk-KZ"/>
              </w:rPr>
              <w:t>дәрежелі диплом),</w:t>
            </w:r>
            <w:r w:rsidR="007A3DCC" w:rsidRPr="0016125F">
              <w:rPr>
                <w:rFonts w:ascii="Times New Roman" w:hAnsi="Times New Roman" w:cs="Times New Roman"/>
                <w:sz w:val="27"/>
                <w:szCs w:val="27"/>
                <w:lang w:val="kk-KZ"/>
              </w:rPr>
              <w:t xml:space="preserve"> – А</w:t>
            </w:r>
            <w:r w:rsidR="0052601B" w:rsidRPr="0016125F">
              <w:rPr>
                <w:rFonts w:ascii="Times New Roman" w:hAnsi="Times New Roman" w:cs="Times New Roman"/>
                <w:sz w:val="27"/>
                <w:szCs w:val="27"/>
                <w:lang w:val="kk-KZ"/>
              </w:rPr>
              <w:t>қтау</w:t>
            </w:r>
            <w:r w:rsidR="007A3DCC" w:rsidRPr="0016125F">
              <w:rPr>
                <w:rFonts w:ascii="Times New Roman" w:hAnsi="Times New Roman" w:cs="Times New Roman"/>
                <w:sz w:val="27"/>
                <w:szCs w:val="27"/>
                <w:lang w:val="kk-KZ"/>
              </w:rPr>
              <w:t>, 202</w:t>
            </w:r>
            <w:r w:rsidR="0052601B" w:rsidRPr="0016125F">
              <w:rPr>
                <w:rFonts w:ascii="Times New Roman" w:hAnsi="Times New Roman" w:cs="Times New Roman"/>
                <w:sz w:val="27"/>
                <w:szCs w:val="27"/>
                <w:lang w:val="kk-KZ"/>
              </w:rPr>
              <w:t>3</w:t>
            </w:r>
            <w:r w:rsidR="007A3DCC" w:rsidRPr="0016125F">
              <w:rPr>
                <w:rFonts w:ascii="Times New Roman" w:hAnsi="Times New Roman" w:cs="Times New Roman"/>
                <w:sz w:val="27"/>
                <w:szCs w:val="27"/>
                <w:lang w:val="kk-KZ"/>
              </w:rPr>
              <w:t>;</w:t>
            </w:r>
          </w:p>
          <w:p w14:paraId="52D7F364" w14:textId="7A9F75CA" w:rsidR="00AB2C78" w:rsidRPr="0016125F" w:rsidRDefault="001A7C8F" w:rsidP="001A7C8F">
            <w:pPr>
              <w:spacing w:after="0" w:line="240" w:lineRule="auto"/>
              <w:jc w:val="both"/>
              <w:rPr>
                <w:rFonts w:ascii="Times New Roman" w:hAnsi="Times New Roman" w:cs="Times New Roman"/>
                <w:sz w:val="27"/>
                <w:szCs w:val="27"/>
                <w:lang w:val="kk-KZ"/>
              </w:rPr>
            </w:pPr>
            <w:r w:rsidRPr="0016125F">
              <w:rPr>
                <w:rFonts w:ascii="Times New Roman" w:hAnsi="Times New Roman" w:cs="Times New Roman"/>
                <w:sz w:val="27"/>
                <w:szCs w:val="27"/>
                <w:lang w:val="kk-KZ"/>
              </w:rPr>
              <w:t xml:space="preserve">- </w:t>
            </w:r>
            <w:r w:rsidR="00AB2C78" w:rsidRPr="0016125F">
              <w:rPr>
                <w:rFonts w:ascii="Times New Roman" w:hAnsi="Times New Roman" w:cs="Times New Roman"/>
                <w:sz w:val="27"/>
                <w:szCs w:val="27"/>
                <w:lang w:val="kk-KZ"/>
              </w:rPr>
              <w:t>Ахметова А. – «XXI ғасыр педагогикасындағы Абай мұрасы» республикалық олимпиада</w:t>
            </w:r>
            <w:r w:rsidR="00B3374E" w:rsidRPr="0016125F">
              <w:rPr>
                <w:rFonts w:ascii="Times New Roman" w:hAnsi="Times New Roman" w:cs="Times New Roman"/>
                <w:sz w:val="27"/>
                <w:szCs w:val="27"/>
                <w:lang w:val="kk-KZ"/>
              </w:rPr>
              <w:t>сы</w:t>
            </w:r>
            <w:r w:rsidR="00275F31" w:rsidRPr="0016125F">
              <w:rPr>
                <w:rFonts w:ascii="Times New Roman" w:hAnsi="Times New Roman" w:cs="Times New Roman"/>
                <w:sz w:val="27"/>
                <w:szCs w:val="27"/>
                <w:lang w:val="kk-KZ"/>
              </w:rPr>
              <w:t xml:space="preserve"> (</w:t>
            </w:r>
            <w:r w:rsidR="00AB2C78" w:rsidRPr="0016125F">
              <w:rPr>
                <w:rFonts w:ascii="Times New Roman" w:hAnsi="Times New Roman" w:cs="Times New Roman"/>
                <w:sz w:val="27"/>
                <w:szCs w:val="27"/>
                <w:lang w:val="kk-KZ"/>
              </w:rPr>
              <w:t xml:space="preserve">III </w:t>
            </w:r>
            <w:r w:rsidR="00275F31" w:rsidRPr="0016125F">
              <w:rPr>
                <w:rFonts w:ascii="Times New Roman" w:hAnsi="Times New Roman" w:cs="Times New Roman"/>
                <w:sz w:val="27"/>
                <w:szCs w:val="27"/>
                <w:lang w:val="kk-KZ"/>
              </w:rPr>
              <w:t xml:space="preserve">дәрежелі </w:t>
            </w:r>
            <w:r w:rsidR="00FD10D0" w:rsidRPr="0016125F">
              <w:rPr>
                <w:rFonts w:ascii="Times New Roman" w:hAnsi="Times New Roman" w:cs="Times New Roman"/>
                <w:sz w:val="27"/>
                <w:szCs w:val="27"/>
                <w:lang w:val="kk-KZ"/>
              </w:rPr>
              <w:t>диплом)</w:t>
            </w:r>
            <w:r w:rsidR="00F8169D" w:rsidRPr="0016125F">
              <w:rPr>
                <w:rFonts w:ascii="Times New Roman" w:hAnsi="Times New Roman" w:cs="Times New Roman"/>
                <w:sz w:val="27"/>
                <w:szCs w:val="27"/>
                <w:lang w:val="kk-KZ"/>
              </w:rPr>
              <w:t xml:space="preserve">, </w:t>
            </w:r>
            <w:r w:rsidR="00D764F1" w:rsidRPr="0016125F">
              <w:rPr>
                <w:rFonts w:ascii="Times New Roman" w:hAnsi="Times New Roman" w:cs="Times New Roman"/>
                <w:sz w:val="27"/>
                <w:szCs w:val="27"/>
                <w:lang w:val="kk-KZ"/>
              </w:rPr>
              <w:t>Қарағанды, 2023;</w:t>
            </w:r>
          </w:p>
          <w:p w14:paraId="41A11D04" w14:textId="42B713EE" w:rsidR="00AB2C78" w:rsidRPr="0016125F" w:rsidRDefault="00FD533C" w:rsidP="001A7C8F">
            <w:pPr>
              <w:spacing w:after="0" w:line="240" w:lineRule="auto"/>
              <w:jc w:val="both"/>
              <w:rPr>
                <w:rFonts w:ascii="Times New Roman" w:hAnsi="Times New Roman" w:cs="Times New Roman"/>
                <w:sz w:val="27"/>
                <w:szCs w:val="27"/>
                <w:lang w:val="kk-KZ"/>
              </w:rPr>
            </w:pPr>
            <w:r w:rsidRPr="0016125F">
              <w:rPr>
                <w:rFonts w:ascii="Times New Roman" w:hAnsi="Times New Roman" w:cs="Times New Roman"/>
                <w:sz w:val="27"/>
                <w:szCs w:val="27"/>
                <w:lang w:val="kk-KZ"/>
              </w:rPr>
              <w:t xml:space="preserve">- </w:t>
            </w:r>
            <w:r w:rsidR="00AB2C78" w:rsidRPr="0016125F">
              <w:rPr>
                <w:rFonts w:ascii="Times New Roman" w:hAnsi="Times New Roman" w:cs="Times New Roman"/>
                <w:sz w:val="27"/>
                <w:szCs w:val="27"/>
                <w:lang w:val="kk-KZ"/>
              </w:rPr>
              <w:t>Капашева Ж. – «Психологияға кіріспе» атты халықаралық онлайн психология олимпиада</w:t>
            </w:r>
            <w:r w:rsidR="00B3374E" w:rsidRPr="0016125F">
              <w:rPr>
                <w:rFonts w:ascii="Times New Roman" w:hAnsi="Times New Roman" w:cs="Times New Roman"/>
                <w:sz w:val="27"/>
                <w:szCs w:val="27"/>
                <w:lang w:val="kk-KZ"/>
              </w:rPr>
              <w:t>сы</w:t>
            </w:r>
            <w:r w:rsidRPr="0016125F">
              <w:rPr>
                <w:rFonts w:ascii="Times New Roman" w:hAnsi="Times New Roman" w:cs="Times New Roman"/>
                <w:sz w:val="27"/>
                <w:szCs w:val="27"/>
                <w:lang w:val="kk-KZ"/>
              </w:rPr>
              <w:t xml:space="preserve"> (</w:t>
            </w:r>
            <w:r w:rsidR="00AB2C78" w:rsidRPr="0016125F">
              <w:rPr>
                <w:rFonts w:ascii="Times New Roman" w:hAnsi="Times New Roman" w:cs="Times New Roman"/>
                <w:sz w:val="27"/>
                <w:szCs w:val="27"/>
                <w:lang w:val="kk-KZ"/>
              </w:rPr>
              <w:t xml:space="preserve"> I</w:t>
            </w:r>
            <w:r w:rsidRPr="0016125F">
              <w:rPr>
                <w:rFonts w:ascii="Times New Roman" w:hAnsi="Times New Roman" w:cs="Times New Roman"/>
                <w:sz w:val="27"/>
                <w:szCs w:val="27"/>
                <w:lang w:val="kk-KZ"/>
              </w:rPr>
              <w:t xml:space="preserve"> дәрежелі диплом</w:t>
            </w:r>
            <w:r w:rsidR="00BE629D" w:rsidRPr="0016125F">
              <w:rPr>
                <w:rFonts w:ascii="Times New Roman" w:hAnsi="Times New Roman" w:cs="Times New Roman"/>
                <w:sz w:val="27"/>
                <w:szCs w:val="27"/>
                <w:lang w:val="kk-KZ"/>
              </w:rPr>
              <w:t>)</w:t>
            </w:r>
            <w:r w:rsidR="00F8169D" w:rsidRPr="0016125F">
              <w:rPr>
                <w:rFonts w:ascii="Times New Roman" w:hAnsi="Times New Roman" w:cs="Times New Roman"/>
                <w:sz w:val="27"/>
                <w:szCs w:val="27"/>
                <w:lang w:val="kk-KZ"/>
              </w:rPr>
              <w:t xml:space="preserve">, </w:t>
            </w:r>
            <w:r w:rsidR="00E00FD0" w:rsidRPr="0016125F">
              <w:rPr>
                <w:rFonts w:ascii="Times New Roman" w:hAnsi="Times New Roman" w:cs="Times New Roman"/>
                <w:sz w:val="27"/>
                <w:szCs w:val="27"/>
                <w:lang w:val="kk-KZ"/>
              </w:rPr>
              <w:t>Саратов</w:t>
            </w:r>
            <w:r w:rsidR="001A7C8F" w:rsidRPr="0016125F">
              <w:rPr>
                <w:rFonts w:ascii="Times New Roman" w:hAnsi="Times New Roman" w:cs="Times New Roman"/>
                <w:sz w:val="27"/>
                <w:szCs w:val="27"/>
                <w:lang w:val="kk-KZ"/>
              </w:rPr>
              <w:t xml:space="preserve"> РФ</w:t>
            </w:r>
            <w:r w:rsidR="00B36EA9" w:rsidRPr="0016125F">
              <w:rPr>
                <w:rFonts w:ascii="Times New Roman" w:hAnsi="Times New Roman" w:cs="Times New Roman"/>
                <w:sz w:val="27"/>
                <w:szCs w:val="27"/>
                <w:lang w:val="kk-KZ"/>
              </w:rPr>
              <w:t>, 2022;</w:t>
            </w:r>
          </w:p>
          <w:p w14:paraId="2806CCE1" w14:textId="64F8D2F5" w:rsidR="0066647A" w:rsidRPr="0016125F" w:rsidRDefault="00501721" w:rsidP="001A7C8F">
            <w:pPr>
              <w:spacing w:after="0" w:line="240" w:lineRule="auto"/>
              <w:jc w:val="both"/>
              <w:rPr>
                <w:rFonts w:ascii="Times New Roman" w:hAnsi="Times New Roman" w:cs="Times New Roman"/>
                <w:sz w:val="27"/>
                <w:szCs w:val="27"/>
                <w:lang w:val="kk-KZ"/>
              </w:rPr>
            </w:pPr>
            <w:r w:rsidRPr="0016125F">
              <w:rPr>
                <w:rFonts w:ascii="Times New Roman" w:hAnsi="Times New Roman" w:cs="Times New Roman"/>
                <w:sz w:val="27"/>
                <w:szCs w:val="27"/>
                <w:lang w:val="kk-KZ"/>
              </w:rPr>
              <w:t xml:space="preserve">- </w:t>
            </w:r>
            <w:r w:rsidR="00AB2C78" w:rsidRPr="0016125F">
              <w:rPr>
                <w:rFonts w:ascii="Times New Roman" w:hAnsi="Times New Roman" w:cs="Times New Roman"/>
                <w:sz w:val="27"/>
                <w:szCs w:val="27"/>
                <w:lang w:val="kk-KZ"/>
              </w:rPr>
              <w:t>6В01101 – «Педагогика және психология» білім беру бағдарламасы бойынша XVIII республикалық пәндік олимпиада</w:t>
            </w:r>
            <w:r w:rsidR="00B3374E" w:rsidRPr="0016125F">
              <w:rPr>
                <w:rFonts w:ascii="Times New Roman" w:hAnsi="Times New Roman" w:cs="Times New Roman"/>
                <w:sz w:val="27"/>
                <w:szCs w:val="27"/>
                <w:lang w:val="kk-KZ"/>
              </w:rPr>
              <w:t>сы</w:t>
            </w:r>
            <w:r w:rsidRPr="0016125F">
              <w:rPr>
                <w:rFonts w:ascii="Times New Roman" w:hAnsi="Times New Roman" w:cs="Times New Roman"/>
                <w:sz w:val="27"/>
                <w:szCs w:val="27"/>
                <w:lang w:val="kk-KZ"/>
              </w:rPr>
              <w:t xml:space="preserve"> (</w:t>
            </w:r>
            <w:r w:rsidR="00AB2C78" w:rsidRPr="0016125F">
              <w:rPr>
                <w:rFonts w:ascii="Times New Roman" w:hAnsi="Times New Roman" w:cs="Times New Roman"/>
                <w:sz w:val="27"/>
                <w:szCs w:val="27"/>
                <w:lang w:val="kk-KZ"/>
              </w:rPr>
              <w:t xml:space="preserve">II </w:t>
            </w:r>
            <w:r w:rsidRPr="0016125F">
              <w:rPr>
                <w:rFonts w:ascii="Times New Roman" w:hAnsi="Times New Roman" w:cs="Times New Roman"/>
                <w:sz w:val="27"/>
                <w:szCs w:val="27"/>
                <w:lang w:val="kk-KZ"/>
              </w:rPr>
              <w:t>дәрежелі диплом</w:t>
            </w:r>
            <w:r w:rsidR="00E73BEB" w:rsidRPr="0016125F">
              <w:rPr>
                <w:rFonts w:ascii="Times New Roman" w:hAnsi="Times New Roman" w:cs="Times New Roman"/>
                <w:sz w:val="27"/>
                <w:szCs w:val="27"/>
                <w:lang w:val="kk-KZ"/>
              </w:rPr>
              <w:t>)</w:t>
            </w:r>
            <w:r w:rsidR="00F8169D" w:rsidRPr="0016125F">
              <w:rPr>
                <w:rFonts w:ascii="Times New Roman" w:hAnsi="Times New Roman" w:cs="Times New Roman"/>
                <w:sz w:val="27"/>
                <w:szCs w:val="27"/>
                <w:lang w:val="kk-KZ"/>
              </w:rPr>
              <w:t>,</w:t>
            </w:r>
            <w:r w:rsidR="00E73BEB" w:rsidRPr="0016125F">
              <w:rPr>
                <w:rFonts w:ascii="Times New Roman" w:hAnsi="Times New Roman" w:cs="Times New Roman"/>
                <w:sz w:val="27"/>
                <w:szCs w:val="27"/>
                <w:lang w:val="kk-KZ"/>
              </w:rPr>
              <w:t xml:space="preserve"> Қарағанды, 2026.</w:t>
            </w:r>
          </w:p>
        </w:tc>
      </w:tr>
      <w:tr w:rsidR="0066647A" w:rsidRPr="0016125F" w14:paraId="4F494E7B" w14:textId="77777777" w:rsidTr="0016125F">
        <w:tc>
          <w:tcPr>
            <w:tcW w:w="496" w:type="dxa"/>
          </w:tcPr>
          <w:p w14:paraId="0791DA74" w14:textId="77777777" w:rsidR="0066647A" w:rsidRPr="0016125F" w:rsidRDefault="0066647A" w:rsidP="001A7C8F">
            <w:pPr>
              <w:pStyle w:val="11"/>
              <w:shd w:val="clear" w:color="auto" w:fill="auto"/>
              <w:spacing w:after="0"/>
              <w:jc w:val="both"/>
              <w:rPr>
                <w:b w:val="0"/>
                <w:bCs w:val="0"/>
                <w:sz w:val="27"/>
                <w:szCs w:val="27"/>
                <w:lang w:val="kk-KZ"/>
              </w:rPr>
            </w:pPr>
            <w:r w:rsidRPr="0016125F">
              <w:rPr>
                <w:b w:val="0"/>
                <w:bCs w:val="0"/>
                <w:sz w:val="27"/>
                <w:szCs w:val="27"/>
                <w:lang w:val="kk-KZ"/>
              </w:rPr>
              <w:t>11</w:t>
            </w:r>
          </w:p>
        </w:tc>
        <w:tc>
          <w:tcPr>
            <w:tcW w:w="5062" w:type="dxa"/>
          </w:tcPr>
          <w:p w14:paraId="017650D6" w14:textId="77777777" w:rsidR="0066647A" w:rsidRPr="0016125F" w:rsidRDefault="0066647A" w:rsidP="001A7C8F">
            <w:pPr>
              <w:pStyle w:val="af0"/>
              <w:shd w:val="clear" w:color="auto" w:fill="auto"/>
              <w:spacing w:line="240" w:lineRule="auto"/>
              <w:jc w:val="both"/>
              <w:rPr>
                <w:sz w:val="27"/>
                <w:szCs w:val="27"/>
                <w:lang w:val="kk-KZ"/>
              </w:rPr>
            </w:pPr>
            <w:r w:rsidRPr="0016125F">
              <w:rPr>
                <w:color w:val="000000"/>
                <w:sz w:val="27"/>
                <w:szCs w:val="27"/>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649" w:type="dxa"/>
          </w:tcPr>
          <w:p w14:paraId="3307DA2A" w14:textId="77777777" w:rsidR="0066647A" w:rsidRPr="0016125F" w:rsidRDefault="0066647A" w:rsidP="001A7C8F">
            <w:pPr>
              <w:spacing w:after="0" w:line="240" w:lineRule="auto"/>
              <w:jc w:val="both"/>
              <w:rPr>
                <w:rFonts w:ascii="Times New Roman" w:hAnsi="Times New Roman" w:cs="Times New Roman"/>
                <w:sz w:val="27"/>
                <w:szCs w:val="27"/>
                <w:lang w:val="kk-KZ"/>
              </w:rPr>
            </w:pPr>
            <w:r w:rsidRPr="0016125F">
              <w:rPr>
                <w:rFonts w:ascii="Times New Roman" w:hAnsi="Times New Roman" w:cs="Times New Roman"/>
                <w:sz w:val="27"/>
                <w:szCs w:val="27"/>
                <w:lang w:val="kk-KZ"/>
              </w:rPr>
              <w:t>-</w:t>
            </w:r>
          </w:p>
        </w:tc>
      </w:tr>
      <w:tr w:rsidR="0066647A" w:rsidRPr="0016125F" w14:paraId="4F0D11BF" w14:textId="77777777" w:rsidTr="0016125F">
        <w:trPr>
          <w:trHeight w:val="1010"/>
        </w:trPr>
        <w:tc>
          <w:tcPr>
            <w:tcW w:w="496" w:type="dxa"/>
          </w:tcPr>
          <w:p w14:paraId="4A54A621" w14:textId="77777777" w:rsidR="0066647A" w:rsidRPr="0016125F" w:rsidRDefault="0066647A" w:rsidP="001A7C8F">
            <w:pPr>
              <w:pStyle w:val="11"/>
              <w:shd w:val="clear" w:color="auto" w:fill="auto"/>
              <w:spacing w:after="0"/>
              <w:jc w:val="both"/>
              <w:rPr>
                <w:b w:val="0"/>
                <w:bCs w:val="0"/>
                <w:sz w:val="27"/>
                <w:szCs w:val="27"/>
                <w:lang w:val="kk-KZ"/>
              </w:rPr>
            </w:pPr>
            <w:r w:rsidRPr="0016125F">
              <w:rPr>
                <w:b w:val="0"/>
                <w:bCs w:val="0"/>
                <w:sz w:val="27"/>
                <w:szCs w:val="27"/>
                <w:lang w:val="kk-KZ"/>
              </w:rPr>
              <w:t>12</w:t>
            </w:r>
          </w:p>
        </w:tc>
        <w:tc>
          <w:tcPr>
            <w:tcW w:w="5062" w:type="dxa"/>
          </w:tcPr>
          <w:p w14:paraId="2C760F44" w14:textId="77777777" w:rsidR="0066647A" w:rsidRPr="0016125F" w:rsidRDefault="0066647A" w:rsidP="001A7C8F">
            <w:pPr>
              <w:pStyle w:val="af0"/>
              <w:shd w:val="clear" w:color="auto" w:fill="auto"/>
              <w:spacing w:line="240" w:lineRule="auto"/>
              <w:jc w:val="both"/>
              <w:rPr>
                <w:sz w:val="27"/>
                <w:szCs w:val="27"/>
                <w:lang w:val="kk-KZ"/>
              </w:rPr>
            </w:pPr>
            <w:r w:rsidRPr="0016125F">
              <w:rPr>
                <w:sz w:val="27"/>
                <w:szCs w:val="27"/>
                <w:lang w:val="kk-KZ"/>
              </w:rPr>
              <w:t>Қосымша ақпарат</w:t>
            </w:r>
          </w:p>
        </w:tc>
        <w:tc>
          <w:tcPr>
            <w:tcW w:w="4649" w:type="dxa"/>
          </w:tcPr>
          <w:p w14:paraId="5CB00315" w14:textId="019DBA32" w:rsidR="00B425EF" w:rsidRPr="0016125F" w:rsidRDefault="00B425EF" w:rsidP="00F8169D">
            <w:pPr>
              <w:spacing w:after="0" w:line="240" w:lineRule="auto"/>
              <w:rPr>
                <w:rFonts w:ascii="Times New Roman" w:hAnsi="Times New Roman" w:cs="Times New Roman"/>
                <w:sz w:val="27"/>
                <w:szCs w:val="27"/>
                <w:lang w:val="kk-KZ"/>
              </w:rPr>
            </w:pPr>
            <w:r w:rsidRPr="0016125F">
              <w:rPr>
                <w:rFonts w:ascii="Times New Roman" w:hAnsi="Times New Roman" w:cs="Times New Roman"/>
                <w:sz w:val="27"/>
                <w:szCs w:val="27"/>
                <w:lang w:val="kk-KZ"/>
              </w:rPr>
              <w:t>-</w:t>
            </w:r>
            <w:r w:rsidR="00F8169D" w:rsidRPr="0016125F">
              <w:rPr>
                <w:rFonts w:ascii="Times New Roman" w:hAnsi="Times New Roman" w:cs="Times New Roman"/>
                <w:sz w:val="27"/>
                <w:szCs w:val="27"/>
                <w:lang w:val="kk-KZ"/>
              </w:rPr>
              <w:t xml:space="preserve"> </w:t>
            </w:r>
            <w:r w:rsidRPr="0016125F">
              <w:rPr>
                <w:rFonts w:ascii="Times New Roman" w:hAnsi="Times New Roman" w:cs="Times New Roman"/>
                <w:sz w:val="27"/>
                <w:szCs w:val="27"/>
                <w:lang w:val="kk-KZ"/>
              </w:rPr>
              <w:t>Мектеп оқушыларының облыстық ғылыми жобалар сайысының қазылар алқасы мүшесі  (2023)</w:t>
            </w:r>
            <w:r w:rsidR="00915599" w:rsidRPr="0016125F">
              <w:rPr>
                <w:rFonts w:ascii="Times New Roman" w:hAnsi="Times New Roman" w:cs="Times New Roman"/>
                <w:sz w:val="27"/>
                <w:szCs w:val="27"/>
                <w:lang w:val="kk-KZ"/>
              </w:rPr>
              <w:t>.</w:t>
            </w:r>
          </w:p>
          <w:p w14:paraId="6832FAFB" w14:textId="010395FD" w:rsidR="00915599" w:rsidRPr="0016125F" w:rsidRDefault="00DC4656" w:rsidP="00F8169D">
            <w:pPr>
              <w:spacing w:after="0" w:line="240" w:lineRule="auto"/>
              <w:rPr>
                <w:rFonts w:ascii="Times New Roman" w:hAnsi="Times New Roman" w:cs="Times New Roman"/>
                <w:sz w:val="27"/>
                <w:szCs w:val="27"/>
                <w:lang w:val="kk-KZ"/>
              </w:rPr>
            </w:pPr>
            <w:r w:rsidRPr="0016125F">
              <w:rPr>
                <w:rFonts w:ascii="Times New Roman" w:hAnsi="Times New Roman" w:cs="Times New Roman"/>
                <w:sz w:val="27"/>
                <w:szCs w:val="27"/>
                <w:lang w:val="kk-KZ"/>
              </w:rPr>
              <w:t>-</w:t>
            </w:r>
            <w:r w:rsidR="00F8169D" w:rsidRPr="0016125F">
              <w:rPr>
                <w:rFonts w:ascii="Times New Roman" w:hAnsi="Times New Roman" w:cs="Times New Roman"/>
                <w:sz w:val="27"/>
                <w:szCs w:val="27"/>
                <w:lang w:val="kk-KZ"/>
              </w:rPr>
              <w:t xml:space="preserve"> </w:t>
            </w:r>
            <w:r w:rsidRPr="0016125F">
              <w:rPr>
                <w:rFonts w:ascii="Times New Roman" w:hAnsi="Times New Roman" w:cs="Times New Roman"/>
                <w:sz w:val="27"/>
                <w:szCs w:val="27"/>
                <w:lang w:val="kk-KZ"/>
              </w:rPr>
              <w:t>Қазақстан Республикасы Ғылым және жоғары білім министрлігінің алғыс хаты  (2024 ж)</w:t>
            </w:r>
            <w:r w:rsidR="00B3374E" w:rsidRPr="0016125F">
              <w:rPr>
                <w:rFonts w:ascii="Times New Roman" w:hAnsi="Times New Roman" w:cs="Times New Roman"/>
                <w:sz w:val="27"/>
                <w:szCs w:val="27"/>
                <w:lang w:val="kk-KZ"/>
              </w:rPr>
              <w:t>.</w:t>
            </w:r>
          </w:p>
          <w:p w14:paraId="615D3026" w14:textId="6BB40139" w:rsidR="0066647A" w:rsidRPr="0016125F" w:rsidRDefault="00915599" w:rsidP="00F8169D">
            <w:pPr>
              <w:spacing w:after="0" w:line="240" w:lineRule="auto"/>
              <w:rPr>
                <w:rFonts w:ascii="Times New Roman" w:hAnsi="Times New Roman" w:cs="Times New Roman"/>
                <w:sz w:val="27"/>
                <w:szCs w:val="27"/>
                <w:lang w:val="kk-KZ"/>
              </w:rPr>
            </w:pPr>
            <w:r w:rsidRPr="0016125F">
              <w:rPr>
                <w:rFonts w:ascii="Times New Roman" w:hAnsi="Times New Roman" w:cs="Times New Roman"/>
                <w:sz w:val="27"/>
                <w:szCs w:val="27"/>
                <w:lang w:val="kk-KZ"/>
              </w:rPr>
              <w:t>-</w:t>
            </w:r>
            <w:r w:rsidR="00F8169D" w:rsidRPr="0016125F">
              <w:rPr>
                <w:rFonts w:ascii="Times New Roman" w:hAnsi="Times New Roman" w:cs="Times New Roman"/>
                <w:sz w:val="27"/>
                <w:szCs w:val="27"/>
                <w:lang w:val="kk-KZ"/>
              </w:rPr>
              <w:t xml:space="preserve"> «Оқулық» республикалық ғылыми-</w:t>
            </w:r>
            <w:r w:rsidR="00B425EF" w:rsidRPr="0016125F">
              <w:rPr>
                <w:rFonts w:ascii="Times New Roman" w:hAnsi="Times New Roman" w:cs="Times New Roman"/>
                <w:sz w:val="27"/>
                <w:szCs w:val="27"/>
                <w:lang w:val="kk-KZ"/>
              </w:rPr>
              <w:t>практикалық орталығында жаңартылған мазмұндағы оқу әдебиеттеріне</w:t>
            </w:r>
            <w:r w:rsidR="00F8169D" w:rsidRPr="0016125F">
              <w:rPr>
                <w:rFonts w:ascii="Times New Roman" w:hAnsi="Times New Roman" w:cs="Times New Roman"/>
                <w:sz w:val="27"/>
                <w:szCs w:val="27"/>
                <w:lang w:val="kk-KZ"/>
              </w:rPr>
              <w:t xml:space="preserve"> </w:t>
            </w:r>
            <w:r w:rsidR="00B425EF" w:rsidRPr="0016125F">
              <w:rPr>
                <w:rFonts w:ascii="Times New Roman" w:hAnsi="Times New Roman" w:cs="Times New Roman"/>
                <w:sz w:val="27"/>
                <w:szCs w:val="27"/>
                <w:lang w:val="kk-KZ"/>
              </w:rPr>
              <w:t>сарапшы (2026)</w:t>
            </w:r>
            <w:r w:rsidRPr="0016125F">
              <w:rPr>
                <w:rFonts w:ascii="Times New Roman" w:hAnsi="Times New Roman" w:cs="Times New Roman"/>
                <w:sz w:val="27"/>
                <w:szCs w:val="27"/>
                <w:lang w:val="kk-KZ"/>
              </w:rPr>
              <w:t>.</w:t>
            </w:r>
          </w:p>
        </w:tc>
      </w:tr>
    </w:tbl>
    <w:p w14:paraId="436EB476" w14:textId="77777777" w:rsidR="0066647A" w:rsidRDefault="0066647A" w:rsidP="001A7C8F">
      <w:pPr>
        <w:spacing w:after="0" w:line="240" w:lineRule="auto"/>
        <w:jc w:val="both"/>
        <w:rPr>
          <w:rFonts w:ascii="Times New Roman" w:hAnsi="Times New Roman" w:cs="Times New Roman"/>
          <w:sz w:val="27"/>
          <w:szCs w:val="27"/>
          <w:lang w:val="kk-KZ"/>
        </w:rPr>
      </w:pPr>
    </w:p>
    <w:p w14:paraId="3DD2C8A8" w14:textId="77777777" w:rsidR="00C60F99" w:rsidRPr="0016125F" w:rsidRDefault="00C60F99" w:rsidP="001A7C8F">
      <w:pPr>
        <w:spacing w:after="0" w:line="240" w:lineRule="auto"/>
        <w:jc w:val="both"/>
        <w:rPr>
          <w:rFonts w:ascii="Times New Roman" w:hAnsi="Times New Roman" w:cs="Times New Roman"/>
          <w:sz w:val="27"/>
          <w:szCs w:val="27"/>
          <w:lang w:val="kk-KZ"/>
        </w:rPr>
      </w:pPr>
      <w:bookmarkStart w:id="0" w:name="_GoBack"/>
      <w:bookmarkEnd w:id="0"/>
    </w:p>
    <w:p w14:paraId="046FD9FE" w14:textId="4D3950A7" w:rsidR="00242467" w:rsidRPr="0016125F" w:rsidRDefault="00476CFA" w:rsidP="001A7C8F">
      <w:pPr>
        <w:spacing w:after="0" w:line="240" w:lineRule="auto"/>
        <w:jc w:val="both"/>
        <w:rPr>
          <w:rFonts w:ascii="Times New Roman" w:hAnsi="Times New Roman" w:cs="Times New Roman"/>
          <w:sz w:val="27"/>
          <w:szCs w:val="27"/>
          <w:lang w:val="kk-KZ"/>
        </w:rPr>
      </w:pPr>
      <w:r w:rsidRPr="0016125F">
        <w:rPr>
          <w:rFonts w:ascii="Times New Roman" w:hAnsi="Times New Roman" w:cs="Times New Roman"/>
          <w:sz w:val="27"/>
          <w:szCs w:val="27"/>
          <w:lang w:val="kk-KZ"/>
        </w:rPr>
        <w:t>Педагогика жоғары</w:t>
      </w:r>
      <w:r w:rsidR="00F8169D" w:rsidRPr="0016125F">
        <w:rPr>
          <w:rFonts w:ascii="Times New Roman" w:hAnsi="Times New Roman" w:cs="Times New Roman"/>
          <w:sz w:val="27"/>
          <w:szCs w:val="27"/>
          <w:lang w:val="kk-KZ"/>
        </w:rPr>
        <w:t xml:space="preserve"> мектебінің деканы: </w:t>
      </w:r>
      <w:r w:rsidR="00F8169D" w:rsidRPr="0016125F">
        <w:rPr>
          <w:rFonts w:ascii="Times New Roman" w:hAnsi="Times New Roman" w:cs="Times New Roman"/>
          <w:sz w:val="27"/>
          <w:szCs w:val="27"/>
          <w:lang w:val="kk-KZ"/>
        </w:rPr>
        <w:tab/>
      </w:r>
      <w:r w:rsidR="00F8169D" w:rsidRPr="0016125F">
        <w:rPr>
          <w:rFonts w:ascii="Times New Roman" w:hAnsi="Times New Roman" w:cs="Times New Roman"/>
          <w:sz w:val="27"/>
          <w:szCs w:val="27"/>
          <w:lang w:val="kk-KZ"/>
        </w:rPr>
        <w:tab/>
      </w:r>
      <w:r w:rsidR="00F8169D" w:rsidRPr="0016125F">
        <w:rPr>
          <w:rFonts w:ascii="Times New Roman" w:hAnsi="Times New Roman" w:cs="Times New Roman"/>
          <w:sz w:val="27"/>
          <w:szCs w:val="27"/>
          <w:lang w:val="kk-KZ"/>
        </w:rPr>
        <w:tab/>
      </w:r>
      <w:r w:rsidR="00F8169D" w:rsidRPr="0016125F">
        <w:rPr>
          <w:rFonts w:ascii="Times New Roman" w:hAnsi="Times New Roman" w:cs="Times New Roman"/>
          <w:sz w:val="27"/>
          <w:szCs w:val="27"/>
          <w:lang w:val="kk-KZ"/>
        </w:rPr>
        <w:tab/>
      </w:r>
      <w:r w:rsidR="00F8169D" w:rsidRPr="0016125F">
        <w:rPr>
          <w:rFonts w:ascii="Times New Roman" w:hAnsi="Times New Roman" w:cs="Times New Roman"/>
          <w:sz w:val="27"/>
          <w:szCs w:val="27"/>
          <w:lang w:val="kk-KZ"/>
        </w:rPr>
        <w:tab/>
      </w:r>
      <w:r w:rsidR="001A7C8F" w:rsidRPr="0016125F">
        <w:rPr>
          <w:rFonts w:ascii="Times New Roman" w:hAnsi="Times New Roman" w:cs="Times New Roman"/>
          <w:sz w:val="27"/>
          <w:szCs w:val="27"/>
          <w:lang w:val="kk-KZ"/>
        </w:rPr>
        <w:t>Жапарова Б.М.</w:t>
      </w:r>
      <w:r w:rsidR="00F8169D" w:rsidRPr="0016125F">
        <w:rPr>
          <w:rFonts w:ascii="Times New Roman" w:hAnsi="Times New Roman" w:cs="Times New Roman"/>
          <w:sz w:val="27"/>
          <w:szCs w:val="27"/>
          <w:lang w:val="kk-KZ"/>
        </w:rPr>
        <w:t xml:space="preserve"> </w:t>
      </w:r>
    </w:p>
    <w:sectPr w:rsidR="00242467" w:rsidRPr="0016125F" w:rsidSect="00C60F99">
      <w:pgSz w:w="12240" w:h="15840"/>
      <w:pgMar w:top="1134" w:right="850" w:bottom="99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091CB9"/>
    <w:multiLevelType w:val="hybridMultilevel"/>
    <w:tmpl w:val="3E300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1203E0"/>
    <w:multiLevelType w:val="hybridMultilevel"/>
    <w:tmpl w:val="838C0B62"/>
    <w:lvl w:ilvl="0" w:tplc="09A0AEC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AE"/>
    <w:rsid w:val="000224D7"/>
    <w:rsid w:val="00053182"/>
    <w:rsid w:val="00097CAE"/>
    <w:rsid w:val="0016125F"/>
    <w:rsid w:val="001A7C8F"/>
    <w:rsid w:val="001F7F9E"/>
    <w:rsid w:val="00242467"/>
    <w:rsid w:val="00273DA4"/>
    <w:rsid w:val="00275F31"/>
    <w:rsid w:val="002955B7"/>
    <w:rsid w:val="003366FE"/>
    <w:rsid w:val="003D5214"/>
    <w:rsid w:val="00423A1A"/>
    <w:rsid w:val="00476CFA"/>
    <w:rsid w:val="00501721"/>
    <w:rsid w:val="0052601B"/>
    <w:rsid w:val="0054465A"/>
    <w:rsid w:val="005A56AE"/>
    <w:rsid w:val="005D4A4E"/>
    <w:rsid w:val="00651CE4"/>
    <w:rsid w:val="00653683"/>
    <w:rsid w:val="006642A5"/>
    <w:rsid w:val="0066647A"/>
    <w:rsid w:val="006F46CF"/>
    <w:rsid w:val="007728FB"/>
    <w:rsid w:val="00791F53"/>
    <w:rsid w:val="007A3DCC"/>
    <w:rsid w:val="00891FB0"/>
    <w:rsid w:val="008A438D"/>
    <w:rsid w:val="008A6B52"/>
    <w:rsid w:val="008B2DBC"/>
    <w:rsid w:val="008B6055"/>
    <w:rsid w:val="00915599"/>
    <w:rsid w:val="0098538A"/>
    <w:rsid w:val="00A16AFF"/>
    <w:rsid w:val="00A625E2"/>
    <w:rsid w:val="00A7296C"/>
    <w:rsid w:val="00A85E8C"/>
    <w:rsid w:val="00AB2C78"/>
    <w:rsid w:val="00AB3697"/>
    <w:rsid w:val="00B03700"/>
    <w:rsid w:val="00B3374E"/>
    <w:rsid w:val="00B36EA9"/>
    <w:rsid w:val="00B425EF"/>
    <w:rsid w:val="00B55B01"/>
    <w:rsid w:val="00B55C42"/>
    <w:rsid w:val="00B9309D"/>
    <w:rsid w:val="00BC5AE7"/>
    <w:rsid w:val="00BE629D"/>
    <w:rsid w:val="00BF5D60"/>
    <w:rsid w:val="00C11527"/>
    <w:rsid w:val="00C50ABD"/>
    <w:rsid w:val="00C60F99"/>
    <w:rsid w:val="00C85ACB"/>
    <w:rsid w:val="00CE7067"/>
    <w:rsid w:val="00D17C86"/>
    <w:rsid w:val="00D764F1"/>
    <w:rsid w:val="00DC332B"/>
    <w:rsid w:val="00DC4656"/>
    <w:rsid w:val="00E00FD0"/>
    <w:rsid w:val="00E45105"/>
    <w:rsid w:val="00E50BB4"/>
    <w:rsid w:val="00E73BEB"/>
    <w:rsid w:val="00E87B93"/>
    <w:rsid w:val="00F3434C"/>
    <w:rsid w:val="00F50A29"/>
    <w:rsid w:val="00F8169D"/>
    <w:rsid w:val="00F93F85"/>
    <w:rsid w:val="00FD10D0"/>
    <w:rsid w:val="00FD533C"/>
    <w:rsid w:val="00FE5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8D0D"/>
  <w15:chartTrackingRefBased/>
  <w15:docId w15:val="{CBE6BE05-F84D-46D4-9017-458109F1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47A"/>
    <w:pPr>
      <w:spacing w:after="200" w:line="276" w:lineRule="auto"/>
    </w:pPr>
    <w:rPr>
      <w:kern w:val="0"/>
      <w:sz w:val="22"/>
      <w:szCs w:val="22"/>
      <w14:ligatures w14:val="none"/>
    </w:rPr>
  </w:style>
  <w:style w:type="paragraph" w:styleId="1">
    <w:name w:val="heading 1"/>
    <w:basedOn w:val="a"/>
    <w:next w:val="a"/>
    <w:link w:val="10"/>
    <w:uiPriority w:val="9"/>
    <w:qFormat/>
    <w:rsid w:val="00097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C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C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C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C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C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C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C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CA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CA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CA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CA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CA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C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CAE"/>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C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CAE"/>
    <w:rPr>
      <w:rFonts w:eastAsiaTheme="majorEastAsia" w:cstheme="majorBidi"/>
      <w:color w:val="272727" w:themeColor="text1" w:themeTint="D8"/>
    </w:rPr>
  </w:style>
  <w:style w:type="paragraph" w:styleId="a3">
    <w:name w:val="Title"/>
    <w:basedOn w:val="a"/>
    <w:next w:val="a"/>
    <w:link w:val="a4"/>
    <w:uiPriority w:val="10"/>
    <w:qFormat/>
    <w:rsid w:val="00097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C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CA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C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CAE"/>
    <w:pPr>
      <w:spacing w:before="160"/>
      <w:jc w:val="center"/>
    </w:pPr>
    <w:rPr>
      <w:i/>
      <w:iCs/>
      <w:color w:val="404040" w:themeColor="text1" w:themeTint="BF"/>
    </w:rPr>
  </w:style>
  <w:style w:type="character" w:customStyle="1" w:styleId="22">
    <w:name w:val="Цитата 2 Знак"/>
    <w:basedOn w:val="a0"/>
    <w:link w:val="21"/>
    <w:uiPriority w:val="29"/>
    <w:rsid w:val="00097CAE"/>
    <w:rPr>
      <w:i/>
      <w:iCs/>
      <w:color w:val="404040" w:themeColor="text1" w:themeTint="BF"/>
    </w:rPr>
  </w:style>
  <w:style w:type="paragraph" w:styleId="a7">
    <w:name w:val="List Paragraph"/>
    <w:basedOn w:val="a"/>
    <w:link w:val="a8"/>
    <w:uiPriority w:val="34"/>
    <w:qFormat/>
    <w:rsid w:val="00097CAE"/>
    <w:pPr>
      <w:ind w:left="720"/>
      <w:contextualSpacing/>
    </w:pPr>
  </w:style>
  <w:style w:type="character" w:styleId="a9">
    <w:name w:val="Intense Emphasis"/>
    <w:basedOn w:val="a0"/>
    <w:uiPriority w:val="21"/>
    <w:qFormat/>
    <w:rsid w:val="00097CAE"/>
    <w:rPr>
      <w:i/>
      <w:iCs/>
      <w:color w:val="0F4761" w:themeColor="accent1" w:themeShade="BF"/>
    </w:rPr>
  </w:style>
  <w:style w:type="paragraph" w:styleId="aa">
    <w:name w:val="Intense Quote"/>
    <w:basedOn w:val="a"/>
    <w:next w:val="a"/>
    <w:link w:val="ab"/>
    <w:uiPriority w:val="30"/>
    <w:qFormat/>
    <w:rsid w:val="00097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97CAE"/>
    <w:rPr>
      <w:i/>
      <w:iCs/>
      <w:color w:val="0F4761" w:themeColor="accent1" w:themeShade="BF"/>
    </w:rPr>
  </w:style>
  <w:style w:type="character" w:styleId="ac">
    <w:name w:val="Intense Reference"/>
    <w:basedOn w:val="a0"/>
    <w:uiPriority w:val="32"/>
    <w:qFormat/>
    <w:rsid w:val="00097CAE"/>
    <w:rPr>
      <w:b/>
      <w:bCs/>
      <w:smallCaps/>
      <w:color w:val="0F4761" w:themeColor="accent1" w:themeShade="BF"/>
      <w:spacing w:val="5"/>
    </w:rPr>
  </w:style>
  <w:style w:type="table" w:styleId="ad">
    <w:name w:val="Table Grid"/>
    <w:basedOn w:val="a1"/>
    <w:uiPriority w:val="39"/>
    <w:rsid w:val="0066647A"/>
    <w:pPr>
      <w:spacing w:after="0" w:line="240" w:lineRule="auto"/>
    </w:pPr>
    <w:rPr>
      <w:kern w:val="0"/>
      <w:sz w:val="22"/>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e">
    <w:name w:val="Основной текст_"/>
    <w:basedOn w:val="a0"/>
    <w:link w:val="11"/>
    <w:rsid w:val="0066647A"/>
    <w:rPr>
      <w:rFonts w:ascii="Times New Roman" w:eastAsia="Times New Roman" w:hAnsi="Times New Roman" w:cs="Times New Roman"/>
      <w:b/>
      <w:bCs/>
      <w:sz w:val="26"/>
      <w:szCs w:val="26"/>
      <w:shd w:val="clear" w:color="auto" w:fill="FFFFFF"/>
    </w:rPr>
  </w:style>
  <w:style w:type="character" w:customStyle="1" w:styleId="af">
    <w:name w:val="Другое_"/>
    <w:basedOn w:val="a0"/>
    <w:link w:val="af0"/>
    <w:rsid w:val="0066647A"/>
    <w:rPr>
      <w:rFonts w:ascii="Times New Roman" w:eastAsia="Times New Roman" w:hAnsi="Times New Roman" w:cs="Times New Roman"/>
      <w:sz w:val="20"/>
      <w:szCs w:val="20"/>
      <w:shd w:val="clear" w:color="auto" w:fill="FFFFFF"/>
    </w:rPr>
  </w:style>
  <w:style w:type="paragraph" w:customStyle="1" w:styleId="11">
    <w:name w:val="Основной текст1"/>
    <w:basedOn w:val="a"/>
    <w:link w:val="ae"/>
    <w:rsid w:val="0066647A"/>
    <w:pPr>
      <w:widowControl w:val="0"/>
      <w:shd w:val="clear" w:color="auto" w:fill="FFFFFF"/>
      <w:spacing w:after="500" w:line="240" w:lineRule="auto"/>
      <w:jc w:val="center"/>
    </w:pPr>
    <w:rPr>
      <w:rFonts w:ascii="Times New Roman" w:eastAsia="Times New Roman" w:hAnsi="Times New Roman" w:cs="Times New Roman"/>
      <w:b/>
      <w:bCs/>
      <w:kern w:val="2"/>
      <w:sz w:val="26"/>
      <w:szCs w:val="26"/>
      <w14:ligatures w14:val="standardContextual"/>
    </w:rPr>
  </w:style>
  <w:style w:type="paragraph" w:customStyle="1" w:styleId="af0">
    <w:name w:val="Другое"/>
    <w:basedOn w:val="a"/>
    <w:link w:val="af"/>
    <w:rsid w:val="0066647A"/>
    <w:pPr>
      <w:widowControl w:val="0"/>
      <w:shd w:val="clear" w:color="auto" w:fill="FFFFFF"/>
      <w:spacing w:after="0"/>
    </w:pPr>
    <w:rPr>
      <w:rFonts w:ascii="Times New Roman" w:eastAsia="Times New Roman" w:hAnsi="Times New Roman" w:cs="Times New Roman"/>
      <w:kern w:val="2"/>
      <w:sz w:val="20"/>
      <w:szCs w:val="20"/>
      <w14:ligatures w14:val="standardContextual"/>
    </w:rPr>
  </w:style>
  <w:style w:type="character" w:customStyle="1" w:styleId="a8">
    <w:name w:val="Абзац списка Знак"/>
    <w:link w:val="a7"/>
    <w:uiPriority w:val="34"/>
    <w:locked/>
    <w:rsid w:val="00666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7263">
      <w:bodyDiv w:val="1"/>
      <w:marLeft w:val="0"/>
      <w:marRight w:val="0"/>
      <w:marTop w:val="0"/>
      <w:marBottom w:val="0"/>
      <w:divBdr>
        <w:top w:val="none" w:sz="0" w:space="0" w:color="auto"/>
        <w:left w:val="none" w:sz="0" w:space="0" w:color="auto"/>
        <w:bottom w:val="none" w:sz="0" w:space="0" w:color="auto"/>
        <w:right w:val="none" w:sz="0" w:space="0" w:color="auto"/>
      </w:divBdr>
    </w:div>
    <w:div w:id="1260213468">
      <w:bodyDiv w:val="1"/>
      <w:marLeft w:val="0"/>
      <w:marRight w:val="0"/>
      <w:marTop w:val="0"/>
      <w:marBottom w:val="0"/>
      <w:divBdr>
        <w:top w:val="none" w:sz="0" w:space="0" w:color="auto"/>
        <w:left w:val="none" w:sz="0" w:space="0" w:color="auto"/>
        <w:bottom w:val="none" w:sz="0" w:space="0" w:color="auto"/>
        <w:right w:val="none" w:sz="0" w:space="0" w:color="auto"/>
      </w:divBdr>
    </w:div>
    <w:div w:id="1551500383">
      <w:bodyDiv w:val="1"/>
      <w:marLeft w:val="0"/>
      <w:marRight w:val="0"/>
      <w:marTop w:val="0"/>
      <w:marBottom w:val="0"/>
      <w:divBdr>
        <w:top w:val="none" w:sz="0" w:space="0" w:color="auto"/>
        <w:left w:val="none" w:sz="0" w:space="0" w:color="auto"/>
        <w:bottom w:val="none" w:sz="0" w:space="0" w:color="auto"/>
        <w:right w:val="none" w:sz="0" w:space="0" w:color="auto"/>
      </w:divBdr>
    </w:div>
    <w:div w:id="157327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492</Words>
  <Characters>2807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Гульсум Аяпбергенова</dc:creator>
  <cp:keywords/>
  <dc:description/>
  <cp:lastModifiedBy>User</cp:lastModifiedBy>
  <cp:revision>69</cp:revision>
  <dcterms:created xsi:type="dcterms:W3CDTF">2026-05-14T15:01:00Z</dcterms:created>
  <dcterms:modified xsi:type="dcterms:W3CDTF">2026-05-15T05:23:00Z</dcterms:modified>
</cp:coreProperties>
</file>